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C2280" w14:textId="5A4E3D5C" w:rsidR="00FC4784" w:rsidRPr="00E624D5" w:rsidRDefault="007E674E" w:rsidP="00152012">
      <w:pPr>
        <w:spacing w:before="240"/>
        <w:ind w:left="144"/>
        <w:rPr>
          <w:rFonts w:ascii="Arial" w:hAnsi="Arial" w:cs="Arial"/>
          <w:b/>
          <w:bCs/>
        </w:rPr>
      </w:pPr>
      <w:r w:rsidRPr="00E624D5">
        <w:rPr>
          <w:rFonts w:ascii="Arial" w:hAnsi="Arial" w:cs="Arial"/>
          <w:b/>
          <w:bCs/>
        </w:rPr>
        <w:t>Dear Research Investigator:</w:t>
      </w:r>
    </w:p>
    <w:p w14:paraId="74B65B76" w14:textId="12DFA8F1" w:rsidR="007E674E" w:rsidRPr="00E624D5" w:rsidRDefault="007E674E" w:rsidP="005B72D6">
      <w:pPr>
        <w:ind w:left="144"/>
        <w:rPr>
          <w:rFonts w:ascii="Arial" w:hAnsi="Arial" w:cs="Arial"/>
          <w:sz w:val="16"/>
          <w:szCs w:val="16"/>
        </w:rPr>
      </w:pPr>
    </w:p>
    <w:p w14:paraId="2960EEC2" w14:textId="5A7A8A33" w:rsidR="007E674E" w:rsidRPr="00E624D5" w:rsidRDefault="007E674E" w:rsidP="0036213E">
      <w:pPr>
        <w:ind w:left="144"/>
        <w:jc w:val="both"/>
        <w:rPr>
          <w:rFonts w:ascii="Arial" w:hAnsi="Arial" w:cs="Arial"/>
        </w:rPr>
      </w:pPr>
      <w:r w:rsidRPr="00E624D5">
        <w:rPr>
          <w:rFonts w:ascii="Arial" w:hAnsi="Arial" w:cs="Arial"/>
        </w:rPr>
        <w:t>The Comparative Effectiveness and Clinical Outcomes Research Center (CECORC) is delighted to partner with you in your research endeavors.</w:t>
      </w:r>
    </w:p>
    <w:p w14:paraId="2A149BDF" w14:textId="73AC8F94" w:rsidR="007E674E" w:rsidRPr="00E624D5" w:rsidRDefault="007E674E" w:rsidP="0036213E">
      <w:pPr>
        <w:ind w:left="144"/>
        <w:jc w:val="both"/>
        <w:rPr>
          <w:rFonts w:ascii="Arial" w:hAnsi="Arial" w:cs="Arial"/>
          <w:sz w:val="16"/>
          <w:szCs w:val="16"/>
        </w:rPr>
      </w:pPr>
    </w:p>
    <w:p w14:paraId="3E0D0B3D" w14:textId="37D634C9" w:rsidR="007E674E" w:rsidRPr="00E624D5" w:rsidRDefault="007E674E" w:rsidP="0036213E">
      <w:pPr>
        <w:ind w:left="144"/>
        <w:jc w:val="both"/>
        <w:rPr>
          <w:rFonts w:ascii="Arial" w:hAnsi="Arial" w:cs="Arial"/>
        </w:rPr>
      </w:pPr>
      <w:r w:rsidRPr="00E624D5">
        <w:rPr>
          <w:rFonts w:ascii="Arial" w:hAnsi="Arial" w:cs="Arial"/>
        </w:rPr>
        <w:t>Below is a description of the partnership process between CECORC and you, with a visual presentation of all steps involved in the research process and the expectations of both parties.</w:t>
      </w:r>
    </w:p>
    <w:p w14:paraId="2FB3C735" w14:textId="1EEDFAF9" w:rsidR="007E674E" w:rsidRPr="00E624D5" w:rsidRDefault="007E674E" w:rsidP="0036213E">
      <w:pPr>
        <w:ind w:left="144"/>
        <w:jc w:val="both"/>
        <w:rPr>
          <w:rFonts w:ascii="Arial" w:hAnsi="Arial" w:cs="Arial"/>
          <w:sz w:val="16"/>
          <w:szCs w:val="16"/>
        </w:rPr>
      </w:pPr>
    </w:p>
    <w:p w14:paraId="2AC1D735" w14:textId="31F00BDC" w:rsidR="007E674E" w:rsidRPr="00E624D5" w:rsidRDefault="007E674E" w:rsidP="0036213E">
      <w:pPr>
        <w:ind w:left="144"/>
        <w:jc w:val="both"/>
        <w:rPr>
          <w:rFonts w:ascii="Arial" w:hAnsi="Arial" w:cs="Arial"/>
        </w:rPr>
      </w:pPr>
      <w:r w:rsidRPr="00E624D5">
        <w:rPr>
          <w:rFonts w:ascii="Arial" w:hAnsi="Arial" w:cs="Arial"/>
        </w:rPr>
        <w:t>You will be asked to fill out a statement located at the end of the form and before the signature line, attesting that you will add the biostatistician partnering with you in your project as a co-author of any publication (poster, abstract, or full manuscript) or presentation (local, regional, national, or international) related to the research project. In addition, the Comparative Effectiveness and Clinical Outcomes Research Center (CECORC) must be listed in any presentation or publication as one of the sites where the research was performed.</w:t>
      </w:r>
    </w:p>
    <w:p w14:paraId="6103D435" w14:textId="6AF0D48F" w:rsidR="007E674E" w:rsidRPr="00E624D5" w:rsidRDefault="007E674E" w:rsidP="005B72D6">
      <w:pPr>
        <w:ind w:left="144"/>
        <w:rPr>
          <w:rFonts w:ascii="Arial" w:hAnsi="Arial" w:cs="Arial"/>
          <w:sz w:val="16"/>
          <w:szCs w:val="16"/>
        </w:rPr>
      </w:pPr>
    </w:p>
    <w:p w14:paraId="341773F3" w14:textId="6C48118E" w:rsidR="007E674E" w:rsidRPr="00E624D5" w:rsidRDefault="007E674E" w:rsidP="005B72D6">
      <w:pPr>
        <w:ind w:left="144"/>
        <w:rPr>
          <w:rFonts w:ascii="Arial" w:hAnsi="Arial" w:cs="Arial"/>
          <w:b/>
          <w:bCs/>
        </w:rPr>
      </w:pPr>
      <w:r w:rsidRPr="00E624D5">
        <w:rPr>
          <w:rFonts w:ascii="Arial" w:hAnsi="Arial" w:cs="Arial"/>
          <w:b/>
          <w:bCs/>
        </w:rPr>
        <w:t>An appropriate institutional listing would be, for example:</w:t>
      </w:r>
    </w:p>
    <w:p w14:paraId="23D66A13" w14:textId="73B02D8C" w:rsidR="007E674E" w:rsidRPr="00E624D5" w:rsidRDefault="007E674E" w:rsidP="00E1272B">
      <w:pPr>
        <w:rPr>
          <w:rFonts w:ascii="Arial" w:hAnsi="Arial" w:cs="Arial"/>
          <w:sz w:val="16"/>
          <w:szCs w:val="16"/>
        </w:rPr>
      </w:pPr>
    </w:p>
    <w:p w14:paraId="39F1D78D" w14:textId="36462FB4" w:rsidR="007E674E" w:rsidRPr="005F5966" w:rsidRDefault="007E674E" w:rsidP="005F5966">
      <w:pPr>
        <w:pStyle w:val="ListParagraph"/>
        <w:numPr>
          <w:ilvl w:val="0"/>
          <w:numId w:val="1"/>
        </w:numPr>
        <w:ind w:left="810"/>
        <w:jc w:val="both"/>
        <w:rPr>
          <w:rFonts w:ascii="Arial" w:hAnsi="Arial" w:cs="Arial"/>
          <w:spacing w:val="-6"/>
        </w:rPr>
      </w:pPr>
      <w:r w:rsidRPr="005F5966">
        <w:rPr>
          <w:rFonts w:ascii="Arial" w:hAnsi="Arial" w:cs="Arial"/>
          <w:spacing w:val="-6"/>
        </w:rPr>
        <w:t>Division of XXXXXXX, Department of XXXXXXX, Riverside University Health System Medical Center</w:t>
      </w:r>
    </w:p>
    <w:p w14:paraId="73C506D0" w14:textId="356805C5" w:rsidR="007E674E" w:rsidRPr="005F5966" w:rsidRDefault="007E674E" w:rsidP="005F5966">
      <w:pPr>
        <w:pStyle w:val="ListParagraph"/>
        <w:numPr>
          <w:ilvl w:val="0"/>
          <w:numId w:val="1"/>
        </w:numPr>
        <w:ind w:left="810"/>
        <w:jc w:val="both"/>
        <w:rPr>
          <w:rFonts w:ascii="Arial" w:hAnsi="Arial" w:cs="Arial"/>
          <w:spacing w:val="-6"/>
        </w:rPr>
      </w:pPr>
      <w:r w:rsidRPr="005F5966">
        <w:rPr>
          <w:rFonts w:ascii="Arial" w:hAnsi="Arial" w:cs="Arial"/>
          <w:spacing w:val="-6"/>
        </w:rPr>
        <w:t xml:space="preserve">Comparative Effectiveness and Clinical Outcomes Research Center (CECORC) – Riverside University Health System </w:t>
      </w:r>
    </w:p>
    <w:p w14:paraId="5D4E0503" w14:textId="77777777" w:rsidR="00F30D3E" w:rsidRPr="00E624D5" w:rsidRDefault="00F30D3E" w:rsidP="00E1272B">
      <w:pPr>
        <w:spacing w:line="276" w:lineRule="auto"/>
        <w:jc w:val="center"/>
        <w:rPr>
          <w:rFonts w:ascii="Arial" w:hAnsi="Arial" w:cs="Arial"/>
          <w:b/>
          <w:bCs/>
          <w:u w:val="single"/>
        </w:rPr>
      </w:pPr>
    </w:p>
    <w:p w14:paraId="7F010903" w14:textId="166B04D9" w:rsidR="007E674E" w:rsidRDefault="00FF3EC8" w:rsidP="00152012">
      <w:pPr>
        <w:spacing w:before="240" w:line="276" w:lineRule="auto"/>
        <w:jc w:val="center"/>
        <w:rPr>
          <w:rFonts w:ascii="Arial" w:hAnsi="Arial" w:cs="Arial"/>
          <w:b/>
          <w:bCs/>
          <w:u w:val="single"/>
        </w:rPr>
      </w:pPr>
      <w:r w:rsidRPr="00E624D5">
        <w:rPr>
          <w:rFonts w:ascii="Arial" w:hAnsi="Arial" w:cs="Arial"/>
          <w:b/>
          <w:bCs/>
          <w:u w:val="single"/>
        </w:rPr>
        <w:t>Flow Chart of Research Process</w:t>
      </w:r>
      <w:r w:rsidR="004C0645">
        <w:rPr>
          <w:rFonts w:ascii="Arial" w:hAnsi="Arial" w:cs="Arial"/>
          <w:b/>
          <w:bCs/>
          <w:u w:val="single"/>
        </w:rPr>
        <w:t xml:space="preserve">  </w:t>
      </w:r>
    </w:p>
    <w:p w14:paraId="6A06599D" w14:textId="77777777" w:rsidR="00C662CB" w:rsidRDefault="00C662CB" w:rsidP="005F5966">
      <w:pPr>
        <w:jc w:val="center"/>
        <w:rPr>
          <w:rFonts w:ascii="Arial" w:hAnsi="Arial" w:cs="Arial"/>
          <w:b/>
          <w:bCs/>
          <w:u w:val="single"/>
        </w:rPr>
      </w:pPr>
    </w:p>
    <w:p w14:paraId="72488B94" w14:textId="2A9F923C" w:rsidR="007659F5" w:rsidRPr="007659F5" w:rsidRDefault="007659F5" w:rsidP="00E1272B">
      <w:pPr>
        <w:spacing w:line="276" w:lineRule="auto"/>
        <w:jc w:val="center"/>
        <w:rPr>
          <w:rFonts w:ascii="Arial" w:hAnsi="Arial" w:cs="Arial"/>
        </w:rPr>
      </w:pPr>
      <w:r w:rsidRPr="007659F5">
        <w:rPr>
          <w:rFonts w:ascii="Arial" w:hAnsi="Arial" w:cs="Arial"/>
        </w:rPr>
        <w:t>Before starting to write your proposal</w:t>
      </w:r>
      <w:r w:rsidR="007B2535">
        <w:rPr>
          <w:rFonts w:ascii="Arial" w:hAnsi="Arial" w:cs="Arial"/>
        </w:rPr>
        <w:t>,</w:t>
      </w:r>
      <w:r w:rsidRPr="007659F5">
        <w:rPr>
          <w:rFonts w:ascii="Arial" w:hAnsi="Arial" w:cs="Arial"/>
        </w:rPr>
        <w:t xml:space="preserve"> please visit </w:t>
      </w:r>
      <w:hyperlink r:id="rId8" w:history="1">
        <w:r w:rsidRPr="007659F5">
          <w:rPr>
            <w:rStyle w:val="Hyperlink"/>
            <w:rFonts w:ascii="Arial" w:hAnsi="Arial" w:cs="Arial"/>
            <w:b/>
            <w:bCs/>
          </w:rPr>
          <w:t>EQUATOR Guideline</w:t>
        </w:r>
      </w:hyperlink>
      <w:r>
        <w:rPr>
          <w:rFonts w:ascii="Arial" w:hAnsi="Arial" w:cs="Arial"/>
        </w:rPr>
        <w:t xml:space="preserve"> and determine the appropriate reporting guidelines for your study by using </w:t>
      </w:r>
      <w:hyperlink r:id="rId9" w:history="1">
        <w:r w:rsidRPr="007659F5">
          <w:rPr>
            <w:rStyle w:val="Hyperlink"/>
            <w:rFonts w:ascii="Arial" w:hAnsi="Arial" w:cs="Arial"/>
            <w:b/>
            <w:bCs/>
          </w:rPr>
          <w:t>EQUATOR flow chart</w:t>
        </w:r>
      </w:hyperlink>
      <w:r>
        <w:rPr>
          <w:rFonts w:ascii="Arial" w:hAnsi="Arial" w:cs="Arial"/>
        </w:rPr>
        <w:t>.</w:t>
      </w:r>
    </w:p>
    <w:p w14:paraId="115468D4" w14:textId="77777777" w:rsidR="000626A4" w:rsidRPr="00E624D5" w:rsidRDefault="000626A4" w:rsidP="00E1272B">
      <w:pPr>
        <w:spacing w:line="276" w:lineRule="auto"/>
        <w:jc w:val="center"/>
        <w:rPr>
          <w:rFonts w:ascii="Arial" w:hAnsi="Arial" w:cs="Arial"/>
          <w:b/>
          <w:bCs/>
          <w:u w:val="single"/>
        </w:rPr>
      </w:pPr>
    </w:p>
    <w:p w14:paraId="0186015D" w14:textId="4C3E6ADD" w:rsidR="00A65D0F" w:rsidRDefault="00E55718" w:rsidP="00740F89">
      <w:pPr>
        <w:spacing w:line="276" w:lineRule="auto"/>
        <w:ind w:left="-576"/>
        <w:rPr>
          <w:rFonts w:ascii="Arial" w:hAnsi="Arial" w:cs="Arial"/>
          <w:sz w:val="16"/>
          <w:szCs w:val="16"/>
        </w:rPr>
      </w:pPr>
      <w:r w:rsidRPr="00E624D5">
        <w:rPr>
          <w:rFonts w:ascii="Arial" w:hAnsi="Arial" w:cs="Arial"/>
          <w:noProof/>
          <w:sz w:val="16"/>
          <w:szCs w:val="16"/>
        </w:rPr>
        <w:drawing>
          <wp:inline distT="0" distB="0" distL="0" distR="0" wp14:anchorId="0B987409" wp14:editId="48F1A47C">
            <wp:extent cx="7124700" cy="4533900"/>
            <wp:effectExtent l="0" t="38100" r="0" b="1905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4E64DD" w14:textId="77777777" w:rsidR="00E723A5" w:rsidRDefault="00E723A5" w:rsidP="00CF08CB">
      <w:pPr>
        <w:spacing w:line="276" w:lineRule="auto"/>
        <w:jc w:val="center"/>
        <w:rPr>
          <w:rFonts w:ascii="Arial" w:hAnsi="Arial" w:cs="Arial"/>
          <w:b/>
          <w:bCs/>
        </w:rPr>
        <w:sectPr w:rsidR="00E723A5" w:rsidSect="00C95B13">
          <w:headerReference w:type="default" r:id="rId15"/>
          <w:footerReference w:type="default" r:id="rId16"/>
          <w:headerReference w:type="first" r:id="rId17"/>
          <w:footerReference w:type="first" r:id="rId18"/>
          <w:pgSz w:w="12240" w:h="15840"/>
          <w:pgMar w:top="720" w:right="1152" w:bottom="720" w:left="1152" w:header="270" w:footer="0" w:gutter="0"/>
          <w:pgNumType w:start="0"/>
          <w:cols w:space="720"/>
          <w:docGrid w:linePitch="360"/>
        </w:sectPr>
      </w:pPr>
    </w:p>
    <w:p w14:paraId="4353CB7D" w14:textId="2C8E35C8" w:rsidR="00BE2E6E" w:rsidRDefault="00F74918" w:rsidP="00CF08CB">
      <w:pPr>
        <w:spacing w:line="276" w:lineRule="auto"/>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59264" behindDoc="1" locked="0" layoutInCell="1" allowOverlap="1" wp14:anchorId="66B1F692" wp14:editId="25B59CE0">
                <wp:simplePos x="0" y="0"/>
                <wp:positionH relativeFrom="column">
                  <wp:posOffset>-26670</wp:posOffset>
                </wp:positionH>
                <wp:positionV relativeFrom="paragraph">
                  <wp:posOffset>36830</wp:posOffset>
                </wp:positionV>
                <wp:extent cx="6353175" cy="466725"/>
                <wp:effectExtent l="0" t="0" r="9525" b="9525"/>
                <wp:wrapNone/>
                <wp:docPr id="1077326159" name="Rectangle 1"/>
                <wp:cNvGraphicFramePr/>
                <a:graphic xmlns:a="http://schemas.openxmlformats.org/drawingml/2006/main">
                  <a:graphicData uri="http://schemas.microsoft.com/office/word/2010/wordprocessingShape">
                    <wps:wsp>
                      <wps:cNvSpPr/>
                      <wps:spPr>
                        <a:xfrm>
                          <a:off x="0" y="0"/>
                          <a:ext cx="6353175" cy="466725"/>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353EB4A" id="Rectangle 1" o:spid="_x0000_s1026" style="position:absolute;margin-left:-2.1pt;margin-top:2.9pt;width:500.2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" fillcolor="#b4c6e7 [1300]" stroked="f" strokeweight="1pt"/>
            </w:pict>
          </mc:Fallback>
        </mc:AlternateContent>
      </w:r>
    </w:p>
    <w:p w14:paraId="07D77020" w14:textId="2EF33562" w:rsidR="00753991" w:rsidRDefault="002477CC" w:rsidP="001942C4">
      <w:pPr>
        <w:spacing w:line="276" w:lineRule="auto"/>
        <w:jc w:val="center"/>
        <w:rPr>
          <w:rFonts w:ascii="Arial" w:hAnsi="Arial" w:cs="Arial"/>
          <w:b/>
          <w:bCs/>
        </w:rPr>
      </w:pPr>
      <w:r>
        <w:rPr>
          <w:rFonts w:ascii="Arial" w:hAnsi="Arial" w:cs="Arial"/>
          <w:b/>
          <w:bCs/>
        </w:rPr>
        <w:t xml:space="preserve">IMPORTANT: </w:t>
      </w:r>
      <w:r w:rsidR="003A6E01" w:rsidRPr="003A6E01">
        <w:rPr>
          <w:rFonts w:ascii="Arial" w:hAnsi="Arial" w:cs="Arial"/>
          <w:b/>
          <w:bCs/>
        </w:rPr>
        <w:t xml:space="preserve">Please review this page thoroughly </w:t>
      </w:r>
      <w:r w:rsidR="003A6E01" w:rsidRPr="00064AF7">
        <w:rPr>
          <w:rFonts w:ascii="Arial" w:hAnsi="Arial" w:cs="Arial"/>
          <w:b/>
          <w:bCs/>
          <w:u w:val="single"/>
        </w:rPr>
        <w:t>if you intend to use RUHS data</w:t>
      </w:r>
      <w:r w:rsidR="00753991" w:rsidRPr="00064AF7">
        <w:rPr>
          <w:rFonts w:ascii="Arial" w:hAnsi="Arial" w:cs="Arial"/>
          <w:b/>
          <w:bCs/>
          <w:u w:val="single"/>
        </w:rPr>
        <w:t>.</w:t>
      </w:r>
    </w:p>
    <w:p w14:paraId="184B04C1" w14:textId="77777777" w:rsidR="00753991" w:rsidRDefault="00753991" w:rsidP="00690E8F">
      <w:pPr>
        <w:spacing w:line="276" w:lineRule="auto"/>
        <w:rPr>
          <w:rFonts w:ascii="Arial" w:hAnsi="Arial" w:cs="Arial"/>
          <w:b/>
          <w:bCs/>
        </w:rPr>
      </w:pPr>
    </w:p>
    <w:p w14:paraId="349AD3DF" w14:textId="77777777" w:rsidR="00BE2E6E" w:rsidRDefault="00BE2E6E" w:rsidP="00690E8F">
      <w:pPr>
        <w:spacing w:line="276" w:lineRule="auto"/>
        <w:rPr>
          <w:rFonts w:ascii="Arial" w:hAnsi="Arial" w:cs="Arial"/>
          <w:b/>
          <w:bCs/>
        </w:rPr>
      </w:pPr>
    </w:p>
    <w:p w14:paraId="2CD83788" w14:textId="1D169ED1" w:rsidR="00690E8F" w:rsidRPr="00A66D44" w:rsidRDefault="00690E8F" w:rsidP="00064AF7">
      <w:pPr>
        <w:spacing w:after="360" w:line="276" w:lineRule="auto"/>
        <w:jc w:val="center"/>
        <w:rPr>
          <w:rFonts w:ascii="Arial" w:hAnsi="Arial" w:cs="Arial"/>
          <w:b/>
          <w:bCs/>
          <w:color w:val="FE9522"/>
          <w:sz w:val="28"/>
          <w:szCs w:val="28"/>
        </w:rPr>
      </w:pPr>
      <w:r w:rsidRPr="00A66D44">
        <w:rPr>
          <w:rFonts w:ascii="Arial" w:hAnsi="Arial" w:cs="Arial"/>
          <w:b/>
          <w:bCs/>
          <w:color w:val="FE9522"/>
          <w:sz w:val="28"/>
          <w:szCs w:val="28"/>
        </w:rPr>
        <w:t xml:space="preserve">Responsibilities </w:t>
      </w:r>
      <w:r w:rsidR="007D0178" w:rsidRPr="00A66D44">
        <w:rPr>
          <w:rFonts w:ascii="Arial" w:hAnsi="Arial" w:cs="Arial"/>
          <w:b/>
          <w:bCs/>
          <w:color w:val="FE9522"/>
          <w:sz w:val="28"/>
          <w:szCs w:val="28"/>
        </w:rPr>
        <w:t xml:space="preserve">of </w:t>
      </w:r>
      <w:r w:rsidRPr="00A66D44">
        <w:rPr>
          <w:rFonts w:ascii="Arial" w:hAnsi="Arial" w:cs="Arial"/>
          <w:b/>
          <w:bCs/>
          <w:color w:val="FE9522"/>
          <w:sz w:val="28"/>
          <w:szCs w:val="28"/>
        </w:rPr>
        <w:t>Investigators</w:t>
      </w:r>
    </w:p>
    <w:p w14:paraId="0231A1C5" w14:textId="4A2A96E8" w:rsidR="00690E8F" w:rsidRPr="00753991" w:rsidRDefault="00333CEF" w:rsidP="007176C0">
      <w:pPr>
        <w:pStyle w:val="ListParagraph"/>
        <w:numPr>
          <w:ilvl w:val="0"/>
          <w:numId w:val="2"/>
        </w:numPr>
        <w:spacing w:after="120" w:line="264" w:lineRule="auto"/>
        <w:ind w:left="360"/>
        <w:contextualSpacing w:val="0"/>
        <w:rPr>
          <w:rFonts w:ascii="Arial" w:hAnsi="Arial" w:cs="Arial"/>
          <w:b/>
          <w:bCs/>
        </w:rPr>
      </w:pPr>
      <w:r w:rsidRPr="00753991">
        <w:rPr>
          <w:rFonts w:ascii="Arial" w:hAnsi="Arial" w:cs="Arial"/>
          <w:b/>
          <w:bCs/>
        </w:rPr>
        <w:t xml:space="preserve">RUHS </w:t>
      </w:r>
      <w:r w:rsidR="00690E8F" w:rsidRPr="00753991">
        <w:rPr>
          <w:rFonts w:ascii="Arial" w:hAnsi="Arial" w:cs="Arial"/>
          <w:b/>
          <w:bCs/>
        </w:rPr>
        <w:t>Internal Review Boards</w:t>
      </w:r>
      <w:r w:rsidRPr="00753991">
        <w:rPr>
          <w:rFonts w:ascii="Arial" w:hAnsi="Arial" w:cs="Arial"/>
          <w:b/>
          <w:bCs/>
        </w:rPr>
        <w:t xml:space="preserve"> (IRB)</w:t>
      </w:r>
      <w:r w:rsidR="003B4966" w:rsidRPr="00753991">
        <w:rPr>
          <w:rFonts w:ascii="Arial" w:hAnsi="Arial" w:cs="Arial"/>
          <w:b/>
          <w:bCs/>
        </w:rPr>
        <w:t xml:space="preserve"> approval for accessing RUHS data</w:t>
      </w:r>
    </w:p>
    <w:p w14:paraId="6329DAFF" w14:textId="169B1CAC" w:rsidR="000A6CF5" w:rsidRPr="001F2F91" w:rsidRDefault="000A6CF5" w:rsidP="006E573D">
      <w:pPr>
        <w:pStyle w:val="ListParagraph"/>
        <w:spacing w:after="120" w:line="264" w:lineRule="auto"/>
        <w:ind w:left="360"/>
        <w:contextualSpacing w:val="0"/>
        <w:jc w:val="both"/>
        <w:rPr>
          <w:rFonts w:ascii="Arial" w:hAnsi="Arial" w:cs="Arial"/>
        </w:rPr>
      </w:pPr>
      <w:r>
        <w:rPr>
          <w:rFonts w:ascii="Arial" w:hAnsi="Arial" w:cs="Arial"/>
        </w:rPr>
        <w:t>The CECORC is a separate entity from the RUHS IRB. Therefore, we cannot be involved in your IRB application preparation and process.</w:t>
      </w:r>
      <w:r w:rsidRPr="000A6CF5">
        <w:rPr>
          <w:rFonts w:ascii="Arial" w:hAnsi="Arial" w:cs="Arial"/>
        </w:rPr>
        <w:t xml:space="preserve"> </w:t>
      </w:r>
      <w:r w:rsidRPr="00001E53">
        <w:rPr>
          <w:rFonts w:ascii="Arial" w:hAnsi="Arial" w:cs="Arial"/>
        </w:rPr>
        <w:t>Should you have any questions regarding the IRB application process, please contact</w:t>
      </w:r>
      <w:r w:rsidR="00C23E2E">
        <w:rPr>
          <w:rFonts w:ascii="Arial" w:hAnsi="Arial" w:cs="Arial"/>
        </w:rPr>
        <w:t>:</w:t>
      </w:r>
    </w:p>
    <w:p w14:paraId="57C34E63" w14:textId="25956D77" w:rsidR="000A6CF5" w:rsidRPr="00064AF7" w:rsidRDefault="00784E76" w:rsidP="00EE3EE0">
      <w:pPr>
        <w:tabs>
          <w:tab w:val="left" w:pos="1080"/>
          <w:tab w:val="left" w:pos="1620"/>
        </w:tabs>
        <w:spacing w:before="240" w:line="264" w:lineRule="auto"/>
        <w:rPr>
          <w:rFonts w:ascii="Arial" w:hAnsi="Arial" w:cs="Arial"/>
          <w:b/>
          <w:bCs/>
        </w:rPr>
      </w:pPr>
      <w:r>
        <w:rPr>
          <w:rFonts w:ascii="Arial" w:hAnsi="Arial" w:cs="Arial"/>
        </w:rPr>
        <w:tab/>
      </w:r>
      <w:r w:rsidR="000A6CF5" w:rsidRPr="00064AF7">
        <w:rPr>
          <w:rFonts w:ascii="Arial" w:hAnsi="Arial" w:cs="Arial"/>
          <w:b/>
          <w:bCs/>
        </w:rPr>
        <w:t>Glen Moulton, Director of RUHS IRB</w:t>
      </w:r>
      <w:r w:rsidR="00064AF7" w:rsidRPr="00064AF7">
        <w:rPr>
          <w:rFonts w:ascii="Arial" w:hAnsi="Arial" w:cs="Arial"/>
          <w:b/>
          <w:bCs/>
        </w:rPr>
        <w:t xml:space="preserve">: </w:t>
      </w:r>
      <w:hyperlink r:id="rId19" w:history="1">
        <w:r w:rsidR="000A6CF5" w:rsidRPr="00064AF7">
          <w:rPr>
            <w:rStyle w:val="Hyperlink"/>
            <w:rFonts w:ascii="Arial" w:hAnsi="Arial" w:cs="Arial"/>
            <w:b/>
            <w:bCs/>
          </w:rPr>
          <w:t>g.moulton@ruhealth.org</w:t>
        </w:r>
      </w:hyperlink>
      <w:r w:rsidR="000A6CF5" w:rsidRPr="00064AF7">
        <w:rPr>
          <w:rFonts w:ascii="Arial" w:hAnsi="Arial" w:cs="Arial"/>
          <w:b/>
          <w:bCs/>
        </w:rPr>
        <w:t xml:space="preserve"> /</w:t>
      </w:r>
      <w:r w:rsidR="000A6CF5" w:rsidRPr="00064AF7">
        <w:rPr>
          <w:b/>
          <w:bCs/>
        </w:rPr>
        <w:t xml:space="preserve"> </w:t>
      </w:r>
      <w:r w:rsidR="000A6CF5" w:rsidRPr="00064AF7">
        <w:rPr>
          <w:rFonts w:ascii="Arial" w:hAnsi="Arial" w:cs="Arial"/>
          <w:b/>
          <w:bCs/>
        </w:rPr>
        <w:t>951-486-4098</w:t>
      </w:r>
    </w:p>
    <w:p w14:paraId="77219452" w14:textId="77777777" w:rsidR="00806A82" w:rsidRDefault="00806A82" w:rsidP="007176C0">
      <w:pPr>
        <w:tabs>
          <w:tab w:val="left" w:pos="1620"/>
        </w:tabs>
        <w:spacing w:line="264" w:lineRule="auto"/>
        <w:rPr>
          <w:rFonts w:ascii="Arial" w:hAnsi="Arial" w:cs="Arial"/>
        </w:rPr>
      </w:pPr>
    </w:p>
    <w:p w14:paraId="56BFE932" w14:textId="0411AB3C" w:rsidR="002E0155" w:rsidRDefault="00905DF8" w:rsidP="009B4E6F">
      <w:pPr>
        <w:tabs>
          <w:tab w:val="left" w:pos="1620"/>
        </w:tabs>
        <w:spacing w:after="120" w:line="264" w:lineRule="auto"/>
        <w:ind w:left="360"/>
        <w:rPr>
          <w:rFonts w:ascii="Arial" w:hAnsi="Arial" w:cs="Arial"/>
        </w:rPr>
      </w:pPr>
      <w:r>
        <w:rPr>
          <w:rFonts w:ascii="Arial" w:hAnsi="Arial" w:cs="Arial"/>
        </w:rPr>
        <w:t>Tips</w:t>
      </w:r>
      <w:r w:rsidR="00BC53C4">
        <w:rPr>
          <w:rFonts w:ascii="Arial" w:hAnsi="Arial" w:cs="Arial"/>
        </w:rPr>
        <w:t>:</w:t>
      </w:r>
      <w:r w:rsidR="008718E8">
        <w:rPr>
          <w:rFonts w:ascii="Arial" w:hAnsi="Arial" w:cs="Arial"/>
        </w:rPr>
        <w:tab/>
      </w:r>
    </w:p>
    <w:p w14:paraId="1EEA2D85" w14:textId="48FCAFFE" w:rsidR="001F2F91" w:rsidRDefault="0007410C" w:rsidP="006E573D">
      <w:pPr>
        <w:pStyle w:val="ListParagraph"/>
        <w:numPr>
          <w:ilvl w:val="0"/>
          <w:numId w:val="3"/>
        </w:numPr>
        <w:spacing w:after="120" w:line="264" w:lineRule="auto"/>
        <w:ind w:left="1080"/>
        <w:contextualSpacing w:val="0"/>
        <w:jc w:val="both"/>
        <w:rPr>
          <w:rFonts w:ascii="Arial" w:hAnsi="Arial" w:cs="Arial"/>
        </w:rPr>
      </w:pPr>
      <w:r w:rsidRPr="0007410C">
        <w:rPr>
          <w:rFonts w:ascii="Arial" w:hAnsi="Arial" w:cs="Arial"/>
        </w:rPr>
        <w:t xml:space="preserve">If you are conducting a study involving RUHS data, </w:t>
      </w:r>
      <w:r>
        <w:rPr>
          <w:rFonts w:ascii="Arial" w:hAnsi="Arial" w:cs="Arial"/>
        </w:rPr>
        <w:t xml:space="preserve">regardless of whether the study is </w:t>
      </w:r>
      <w:r w:rsidRPr="0007410C">
        <w:rPr>
          <w:rFonts w:ascii="Arial" w:hAnsi="Arial" w:cs="Arial"/>
        </w:rPr>
        <w:t>prospective or retrospective, IRB approval is required.</w:t>
      </w:r>
    </w:p>
    <w:p w14:paraId="464A506F" w14:textId="76C169FE" w:rsidR="000A4ADA" w:rsidRPr="00CB6ECF" w:rsidRDefault="000A4ADA" w:rsidP="000A4ADA">
      <w:pPr>
        <w:pStyle w:val="ListParagraph"/>
        <w:numPr>
          <w:ilvl w:val="0"/>
          <w:numId w:val="3"/>
        </w:numPr>
        <w:spacing w:after="120" w:line="264" w:lineRule="auto"/>
        <w:ind w:left="1080"/>
        <w:contextualSpacing w:val="0"/>
        <w:jc w:val="both"/>
        <w:rPr>
          <w:rFonts w:ascii="Arial" w:hAnsi="Arial" w:cs="Arial"/>
          <w:spacing w:val="-2"/>
        </w:rPr>
      </w:pPr>
      <w:r w:rsidRPr="00CB6ECF">
        <w:rPr>
          <w:rFonts w:ascii="Arial" w:hAnsi="Arial" w:cs="Arial"/>
          <w:spacing w:val="-2"/>
        </w:rPr>
        <w:t xml:space="preserve">Regarding the timing of submitting the IRB application, please consult with your </w:t>
      </w:r>
      <w:r w:rsidR="00525BE3" w:rsidRPr="00CB6ECF">
        <w:rPr>
          <w:rFonts w:ascii="Arial" w:hAnsi="Arial" w:cs="Arial"/>
          <w:spacing w:val="-2"/>
        </w:rPr>
        <w:t>Biostatistician</w:t>
      </w:r>
      <w:r w:rsidRPr="00CB6ECF">
        <w:rPr>
          <w:rFonts w:ascii="Arial" w:hAnsi="Arial" w:cs="Arial"/>
          <w:spacing w:val="-2"/>
        </w:rPr>
        <w:t xml:space="preserve"> for more information.</w:t>
      </w:r>
    </w:p>
    <w:p w14:paraId="4653006C" w14:textId="3DC95715" w:rsidR="003B4966" w:rsidRPr="000F30B6" w:rsidRDefault="009422EA" w:rsidP="006E573D">
      <w:pPr>
        <w:pStyle w:val="ListParagraph"/>
        <w:numPr>
          <w:ilvl w:val="0"/>
          <w:numId w:val="3"/>
        </w:numPr>
        <w:spacing w:after="120" w:line="264" w:lineRule="auto"/>
        <w:ind w:left="1080"/>
        <w:contextualSpacing w:val="0"/>
        <w:jc w:val="both"/>
        <w:rPr>
          <w:rFonts w:ascii="Arial" w:hAnsi="Arial" w:cs="Arial"/>
          <w:spacing w:val="-2"/>
        </w:rPr>
      </w:pPr>
      <w:r w:rsidRPr="000F30B6">
        <w:rPr>
          <w:rFonts w:ascii="Arial" w:hAnsi="Arial" w:cs="Arial"/>
          <w:spacing w:val="-2"/>
          <w:u w:val="single"/>
        </w:rPr>
        <w:t xml:space="preserve">Please include </w:t>
      </w:r>
      <w:r w:rsidR="0086163D" w:rsidRPr="000F30B6">
        <w:rPr>
          <w:rFonts w:ascii="Arial" w:hAnsi="Arial" w:cs="Arial"/>
          <w:spacing w:val="-2"/>
          <w:u w:val="single"/>
        </w:rPr>
        <w:t xml:space="preserve">your </w:t>
      </w:r>
      <w:r w:rsidR="00E104BE" w:rsidRPr="000F30B6">
        <w:rPr>
          <w:rFonts w:ascii="Arial" w:hAnsi="Arial" w:cs="Arial"/>
          <w:spacing w:val="-2"/>
          <w:u w:val="single"/>
        </w:rPr>
        <w:t>B</w:t>
      </w:r>
      <w:r w:rsidR="0086163D" w:rsidRPr="000F30B6">
        <w:rPr>
          <w:rFonts w:ascii="Arial" w:hAnsi="Arial" w:cs="Arial"/>
          <w:spacing w:val="-2"/>
          <w:u w:val="single"/>
        </w:rPr>
        <w:t xml:space="preserve">iostatistician </w:t>
      </w:r>
      <w:r w:rsidR="001F1CEC" w:rsidRPr="000F30B6">
        <w:rPr>
          <w:rFonts w:ascii="Arial" w:hAnsi="Arial" w:cs="Arial"/>
          <w:spacing w:val="-2"/>
          <w:u w:val="single"/>
        </w:rPr>
        <w:t xml:space="preserve">as </w:t>
      </w:r>
      <w:r w:rsidR="00F621E4" w:rsidRPr="000F30B6">
        <w:rPr>
          <w:rFonts w:ascii="Arial" w:hAnsi="Arial" w:cs="Arial"/>
          <w:spacing w:val="-2"/>
          <w:u w:val="single"/>
        </w:rPr>
        <w:t xml:space="preserve">a </w:t>
      </w:r>
      <w:r w:rsidR="001F1CEC" w:rsidRPr="000F30B6">
        <w:rPr>
          <w:rFonts w:ascii="Arial" w:hAnsi="Arial" w:cs="Arial"/>
          <w:spacing w:val="-2"/>
          <w:u w:val="single"/>
        </w:rPr>
        <w:t xml:space="preserve">co-investigator </w:t>
      </w:r>
      <w:r w:rsidR="0022488B">
        <w:rPr>
          <w:rFonts w:ascii="Arial" w:hAnsi="Arial" w:cs="Arial"/>
          <w:spacing w:val="-2"/>
          <w:u w:val="single"/>
        </w:rPr>
        <w:t>on</w:t>
      </w:r>
      <w:r w:rsidR="001F1CEC" w:rsidRPr="000F30B6">
        <w:rPr>
          <w:rFonts w:ascii="Arial" w:hAnsi="Arial" w:cs="Arial"/>
          <w:spacing w:val="-2"/>
          <w:u w:val="single"/>
        </w:rPr>
        <w:t xml:space="preserve"> </w:t>
      </w:r>
      <w:r w:rsidR="0086163D" w:rsidRPr="000F30B6">
        <w:rPr>
          <w:rFonts w:ascii="Arial" w:hAnsi="Arial" w:cs="Arial"/>
          <w:spacing w:val="-2"/>
          <w:u w:val="single"/>
        </w:rPr>
        <w:t>your IRB application</w:t>
      </w:r>
      <w:r w:rsidRPr="000F30B6">
        <w:rPr>
          <w:rFonts w:ascii="Arial" w:hAnsi="Arial" w:cs="Arial"/>
          <w:spacing w:val="-2"/>
        </w:rPr>
        <w:t xml:space="preserve"> </w:t>
      </w:r>
      <w:r w:rsidR="00DF30D1" w:rsidRPr="000F30B6">
        <w:rPr>
          <w:rFonts w:ascii="Arial" w:hAnsi="Arial" w:cs="Arial"/>
          <w:spacing w:val="-2"/>
        </w:rPr>
        <w:t>as</w:t>
      </w:r>
      <w:r w:rsidRPr="000F30B6">
        <w:rPr>
          <w:rFonts w:ascii="Arial" w:hAnsi="Arial" w:cs="Arial"/>
          <w:spacing w:val="-2"/>
        </w:rPr>
        <w:t xml:space="preserve"> </w:t>
      </w:r>
      <w:r w:rsidR="00F133F1" w:rsidRPr="000F30B6">
        <w:rPr>
          <w:rFonts w:ascii="Arial" w:hAnsi="Arial" w:cs="Arial"/>
          <w:spacing w:val="-2"/>
        </w:rPr>
        <w:t>the IRB requires that all investigators be approved to access any RUHS data</w:t>
      </w:r>
      <w:r w:rsidR="00DF30D1" w:rsidRPr="000F30B6">
        <w:rPr>
          <w:rFonts w:ascii="Arial" w:hAnsi="Arial" w:cs="Arial"/>
          <w:spacing w:val="-2"/>
        </w:rPr>
        <w:t>.</w:t>
      </w:r>
    </w:p>
    <w:p w14:paraId="63D5A430" w14:textId="40398D6D" w:rsidR="007224D1" w:rsidRPr="007224D1" w:rsidRDefault="007224D1" w:rsidP="000B3B33">
      <w:pPr>
        <w:pStyle w:val="ListParagraph"/>
        <w:numPr>
          <w:ilvl w:val="0"/>
          <w:numId w:val="3"/>
        </w:numPr>
        <w:spacing w:after="120" w:line="264" w:lineRule="auto"/>
        <w:ind w:left="1080"/>
        <w:contextualSpacing w:val="0"/>
        <w:rPr>
          <w:rFonts w:ascii="Arial" w:hAnsi="Arial" w:cs="Arial"/>
        </w:rPr>
      </w:pPr>
      <w:r>
        <w:rPr>
          <w:rFonts w:ascii="Arial" w:hAnsi="Arial" w:cs="Arial"/>
        </w:rPr>
        <w:t>Related websites</w:t>
      </w:r>
      <w:r w:rsidR="00285797">
        <w:rPr>
          <w:rFonts w:ascii="Arial" w:hAnsi="Arial" w:cs="Arial"/>
        </w:rPr>
        <w:t>:</w:t>
      </w:r>
    </w:p>
    <w:p w14:paraId="2EDD18BB" w14:textId="7CBD7A76" w:rsidR="007224D1" w:rsidRPr="0013701B" w:rsidRDefault="007224D1" w:rsidP="0013701B">
      <w:pPr>
        <w:spacing w:line="264" w:lineRule="auto"/>
        <w:ind w:left="720" w:right="-864" w:firstLine="360"/>
        <w:rPr>
          <w:rFonts w:ascii="Arial" w:hAnsi="Arial" w:cs="Arial"/>
        </w:rPr>
      </w:pPr>
      <w:r w:rsidRPr="0013701B">
        <w:rPr>
          <w:rFonts w:ascii="Arial" w:hAnsi="Arial" w:cs="Arial"/>
        </w:rPr>
        <w:t xml:space="preserve">RUHS IRB: </w:t>
      </w:r>
      <w:hyperlink r:id="rId20" w:history="1">
        <w:r w:rsidRPr="0013701B">
          <w:rPr>
            <w:rStyle w:val="Hyperlink"/>
            <w:rFonts w:ascii="Arial" w:hAnsi="Arial" w:cs="Arial"/>
          </w:rPr>
          <w:t>https://rivcoca.sharepoint.com/sites/ruhs/clinicalservices/irb/Pages/default.aspx</w:t>
        </w:r>
      </w:hyperlink>
      <w:r w:rsidRPr="0013701B">
        <w:rPr>
          <w:rFonts w:ascii="Arial" w:hAnsi="Arial" w:cs="Arial"/>
        </w:rPr>
        <w:t xml:space="preserve"> </w:t>
      </w:r>
    </w:p>
    <w:p w14:paraId="431B669D" w14:textId="687B512B" w:rsidR="007224D1" w:rsidRPr="0013701B" w:rsidRDefault="007224D1" w:rsidP="0013701B">
      <w:pPr>
        <w:spacing w:line="264" w:lineRule="auto"/>
        <w:ind w:left="720" w:right="-864" w:firstLine="360"/>
        <w:rPr>
          <w:rFonts w:ascii="Arial" w:hAnsi="Arial" w:cs="Arial"/>
        </w:rPr>
      </w:pPr>
      <w:r w:rsidRPr="0013701B">
        <w:rPr>
          <w:rFonts w:ascii="Arial" w:hAnsi="Arial" w:cs="Arial"/>
        </w:rPr>
        <w:t xml:space="preserve">IRB: </w:t>
      </w:r>
      <w:hyperlink r:id="rId21" w:history="1">
        <w:r w:rsidRPr="0013701B">
          <w:rPr>
            <w:rStyle w:val="Hyperlink"/>
            <w:rFonts w:ascii="Arial" w:hAnsi="Arial" w:cs="Arial"/>
          </w:rPr>
          <w:t>https://www.irbnet.org/release/home.html</w:t>
        </w:r>
      </w:hyperlink>
      <w:r w:rsidRPr="0013701B">
        <w:rPr>
          <w:rFonts w:ascii="Arial" w:hAnsi="Arial" w:cs="Arial"/>
        </w:rPr>
        <w:t xml:space="preserve"> </w:t>
      </w:r>
    </w:p>
    <w:p w14:paraId="5DE5DFCC" w14:textId="51AF66B5" w:rsidR="007224D1" w:rsidRPr="0013701B" w:rsidRDefault="007224D1" w:rsidP="0013701B">
      <w:pPr>
        <w:spacing w:line="264" w:lineRule="auto"/>
        <w:ind w:left="720" w:right="-864" w:firstLine="360"/>
        <w:rPr>
          <w:rFonts w:ascii="Arial" w:hAnsi="Arial" w:cs="Arial"/>
        </w:rPr>
      </w:pPr>
      <w:r w:rsidRPr="0013701B">
        <w:rPr>
          <w:rFonts w:ascii="Arial" w:hAnsi="Arial" w:cs="Arial"/>
        </w:rPr>
        <w:t xml:space="preserve">CITI Program: </w:t>
      </w:r>
      <w:hyperlink r:id="rId22" w:history="1">
        <w:r w:rsidRPr="0013701B">
          <w:rPr>
            <w:rStyle w:val="Hyperlink"/>
            <w:rFonts w:ascii="Arial" w:hAnsi="Arial" w:cs="Arial"/>
          </w:rPr>
          <w:t>https://about.citiprogram.org/</w:t>
        </w:r>
      </w:hyperlink>
      <w:r w:rsidRPr="0013701B">
        <w:rPr>
          <w:rFonts w:ascii="Arial" w:hAnsi="Arial" w:cs="Arial"/>
        </w:rPr>
        <w:t xml:space="preserve"> </w:t>
      </w:r>
    </w:p>
    <w:p w14:paraId="51040831" w14:textId="77777777" w:rsidR="007224D1" w:rsidRDefault="007224D1" w:rsidP="007176C0">
      <w:pPr>
        <w:tabs>
          <w:tab w:val="left" w:pos="1620"/>
        </w:tabs>
        <w:spacing w:line="264" w:lineRule="auto"/>
        <w:ind w:right="-864" w:firstLine="720"/>
        <w:rPr>
          <w:rFonts w:ascii="Arial" w:hAnsi="Arial" w:cs="Arial"/>
        </w:rPr>
      </w:pPr>
    </w:p>
    <w:p w14:paraId="7AA4BE96" w14:textId="2B19DAB9" w:rsidR="00690E8F" w:rsidRDefault="00690E8F" w:rsidP="004934EA">
      <w:pPr>
        <w:pStyle w:val="ListParagraph"/>
        <w:numPr>
          <w:ilvl w:val="0"/>
          <w:numId w:val="2"/>
        </w:numPr>
        <w:spacing w:before="240" w:after="120" w:line="264" w:lineRule="auto"/>
        <w:ind w:left="360"/>
        <w:contextualSpacing w:val="0"/>
        <w:rPr>
          <w:rFonts w:ascii="Arial" w:hAnsi="Arial" w:cs="Arial"/>
          <w:b/>
          <w:bCs/>
        </w:rPr>
      </w:pPr>
      <w:r w:rsidRPr="00753991">
        <w:rPr>
          <w:rFonts w:ascii="Arial" w:hAnsi="Arial" w:cs="Arial"/>
          <w:b/>
          <w:bCs/>
        </w:rPr>
        <w:t xml:space="preserve">Data </w:t>
      </w:r>
      <w:r w:rsidR="002477CC">
        <w:rPr>
          <w:rFonts w:ascii="Arial" w:hAnsi="Arial" w:cs="Arial"/>
          <w:b/>
          <w:bCs/>
        </w:rPr>
        <w:t xml:space="preserve">Extraction </w:t>
      </w:r>
      <w:r w:rsidRPr="00753991">
        <w:rPr>
          <w:rFonts w:ascii="Arial" w:hAnsi="Arial" w:cs="Arial"/>
          <w:b/>
          <w:bCs/>
        </w:rPr>
        <w:t>Request to Clinical Integration Analysts,</w:t>
      </w:r>
      <w:r w:rsidR="003A6E01">
        <w:rPr>
          <w:rFonts w:ascii="Arial" w:hAnsi="Arial" w:cs="Arial"/>
          <w:b/>
          <w:bCs/>
        </w:rPr>
        <w:t xml:space="preserve"> Information Services</w:t>
      </w:r>
      <w:r w:rsidRPr="00753991">
        <w:rPr>
          <w:rFonts w:ascii="Arial" w:hAnsi="Arial" w:cs="Arial"/>
          <w:b/>
          <w:bCs/>
        </w:rPr>
        <w:t xml:space="preserve"> </w:t>
      </w:r>
    </w:p>
    <w:p w14:paraId="6084434C" w14:textId="0FBBB3F0" w:rsidR="008D7F5F" w:rsidRPr="0088239E" w:rsidRDefault="00C05F0E" w:rsidP="0088239E">
      <w:pPr>
        <w:spacing w:after="120" w:line="264" w:lineRule="auto"/>
        <w:ind w:left="360"/>
        <w:jc w:val="both"/>
        <w:rPr>
          <w:rFonts w:ascii="Arial" w:hAnsi="Arial" w:cs="Arial"/>
        </w:rPr>
      </w:pPr>
      <w:r w:rsidRPr="00C05F0E">
        <w:rPr>
          <w:rFonts w:ascii="Arial" w:hAnsi="Arial" w:cs="Arial"/>
        </w:rPr>
        <w:t>If you do not plan to create a dataset by chart review, you will need to request RUHS Informatics Reporting Team, Information Services Department</w:t>
      </w:r>
      <w:r w:rsidR="008F0616">
        <w:rPr>
          <w:rFonts w:ascii="Arial" w:hAnsi="Arial" w:cs="Arial"/>
        </w:rPr>
        <w:t>,</w:t>
      </w:r>
      <w:r w:rsidR="000D10E6">
        <w:rPr>
          <w:rFonts w:ascii="Arial" w:hAnsi="Arial" w:cs="Arial"/>
        </w:rPr>
        <w:t xml:space="preserve"> </w:t>
      </w:r>
      <w:r w:rsidRPr="00C05F0E">
        <w:rPr>
          <w:rFonts w:ascii="Arial" w:hAnsi="Arial" w:cs="Arial"/>
        </w:rPr>
        <w:t>to extract data from EPIC for your study.</w:t>
      </w:r>
      <w:r w:rsidR="0088239E">
        <w:rPr>
          <w:rFonts w:ascii="Arial" w:hAnsi="Arial" w:cs="Arial"/>
        </w:rPr>
        <w:t xml:space="preserve"> </w:t>
      </w:r>
      <w:r w:rsidR="0088239E" w:rsidRPr="0088239E">
        <w:rPr>
          <w:rFonts w:ascii="Arial" w:hAnsi="Arial" w:cs="Arial"/>
        </w:rPr>
        <w:t>The CECORC is a separate entity from the Information Services</w:t>
      </w:r>
      <w:r w:rsidR="008F0616">
        <w:rPr>
          <w:rFonts w:ascii="Arial" w:hAnsi="Arial" w:cs="Arial"/>
        </w:rPr>
        <w:t xml:space="preserve"> Department</w:t>
      </w:r>
      <w:r w:rsidR="007F277D">
        <w:rPr>
          <w:rFonts w:ascii="Arial" w:hAnsi="Arial" w:cs="Arial"/>
        </w:rPr>
        <w:t xml:space="preserve">. If </w:t>
      </w:r>
      <w:r w:rsidR="008D7F5F" w:rsidRPr="0088239E">
        <w:rPr>
          <w:rFonts w:ascii="Arial" w:hAnsi="Arial" w:cs="Arial"/>
        </w:rPr>
        <w:t>you have any questions, please contact:</w:t>
      </w:r>
    </w:p>
    <w:p w14:paraId="7CB341CF" w14:textId="673A8329" w:rsidR="008D7F5F" w:rsidRDefault="008D7F5F" w:rsidP="00EE3EE0">
      <w:pPr>
        <w:spacing w:before="240" w:after="120" w:line="264" w:lineRule="auto"/>
        <w:ind w:left="1080" w:hanging="540"/>
        <w:rPr>
          <w:rFonts w:ascii="Arial" w:hAnsi="Arial" w:cs="Arial"/>
          <w:b/>
          <w:bCs/>
        </w:rPr>
      </w:pPr>
      <w:r>
        <w:rPr>
          <w:rFonts w:ascii="Arial" w:hAnsi="Arial" w:cs="Arial"/>
        </w:rPr>
        <w:tab/>
      </w:r>
      <w:r w:rsidRPr="00064AF7">
        <w:rPr>
          <w:rFonts w:ascii="Arial" w:hAnsi="Arial" w:cs="Arial"/>
          <w:b/>
          <w:bCs/>
        </w:rPr>
        <w:t>RUHS Informatics Reporting Team</w:t>
      </w:r>
      <w:r w:rsidR="00064AF7" w:rsidRPr="00064AF7">
        <w:rPr>
          <w:rFonts w:ascii="Arial" w:hAnsi="Arial" w:cs="Arial"/>
          <w:b/>
          <w:bCs/>
        </w:rPr>
        <w:t xml:space="preserve">: </w:t>
      </w:r>
      <w:hyperlink r:id="rId23" w:history="1">
        <w:r w:rsidR="00064AF7" w:rsidRPr="00064AF7">
          <w:rPr>
            <w:rStyle w:val="Hyperlink"/>
            <w:rFonts w:ascii="Arial" w:hAnsi="Arial" w:cs="Arial"/>
            <w:b/>
            <w:bCs/>
          </w:rPr>
          <w:t>ruhs_reports@ruhealth.org</w:t>
        </w:r>
      </w:hyperlink>
    </w:p>
    <w:p w14:paraId="65369FE0" w14:textId="77777777" w:rsidR="00573037" w:rsidRDefault="00573037" w:rsidP="00573037">
      <w:pPr>
        <w:tabs>
          <w:tab w:val="left" w:pos="1620"/>
        </w:tabs>
        <w:spacing w:line="264" w:lineRule="auto"/>
        <w:rPr>
          <w:rFonts w:ascii="Arial" w:hAnsi="Arial" w:cs="Arial"/>
        </w:rPr>
      </w:pPr>
    </w:p>
    <w:p w14:paraId="2A74A056" w14:textId="6D572562" w:rsidR="00504302" w:rsidRDefault="00EC24C1" w:rsidP="007544BF">
      <w:pPr>
        <w:tabs>
          <w:tab w:val="left" w:pos="1620"/>
        </w:tabs>
        <w:spacing w:after="120" w:line="264" w:lineRule="auto"/>
        <w:ind w:left="360"/>
        <w:rPr>
          <w:rFonts w:ascii="Arial" w:hAnsi="Arial" w:cs="Arial"/>
        </w:rPr>
      </w:pPr>
      <w:r>
        <w:rPr>
          <w:rFonts w:ascii="Arial" w:hAnsi="Arial" w:cs="Arial"/>
        </w:rPr>
        <w:t>Tips</w:t>
      </w:r>
      <w:r w:rsidR="00BC53C4">
        <w:rPr>
          <w:rFonts w:ascii="Arial" w:hAnsi="Arial" w:cs="Arial"/>
        </w:rPr>
        <w:t>:</w:t>
      </w:r>
    </w:p>
    <w:p w14:paraId="05050B79" w14:textId="64B28762" w:rsidR="00AA2D0E" w:rsidRPr="00806A82" w:rsidRDefault="00AA2D0E" w:rsidP="00EE25BE">
      <w:pPr>
        <w:pStyle w:val="ListParagraph"/>
        <w:numPr>
          <w:ilvl w:val="0"/>
          <w:numId w:val="4"/>
        </w:numPr>
        <w:spacing w:after="120" w:line="264" w:lineRule="auto"/>
        <w:ind w:left="1080"/>
        <w:contextualSpacing w:val="0"/>
        <w:jc w:val="both"/>
        <w:rPr>
          <w:rFonts w:ascii="Arial" w:hAnsi="Arial" w:cs="Arial"/>
        </w:rPr>
      </w:pPr>
      <w:r>
        <w:rPr>
          <w:rFonts w:ascii="Arial" w:hAnsi="Arial" w:cs="Arial"/>
        </w:rPr>
        <w:t>S</w:t>
      </w:r>
      <w:r w:rsidRPr="00AA2D0E">
        <w:rPr>
          <w:rFonts w:ascii="Arial" w:hAnsi="Arial" w:cs="Arial"/>
        </w:rPr>
        <w:t xml:space="preserve">ubmit </w:t>
      </w:r>
      <w:r>
        <w:rPr>
          <w:rFonts w:ascii="Arial" w:hAnsi="Arial" w:cs="Arial"/>
        </w:rPr>
        <w:t xml:space="preserve">your </w:t>
      </w:r>
      <w:r w:rsidR="00A372CA">
        <w:rPr>
          <w:rFonts w:ascii="Arial" w:hAnsi="Arial" w:cs="Arial"/>
        </w:rPr>
        <w:t>data request</w:t>
      </w:r>
      <w:r w:rsidRPr="00AA2D0E">
        <w:rPr>
          <w:rFonts w:ascii="Arial" w:hAnsi="Arial" w:cs="Arial"/>
        </w:rPr>
        <w:t xml:space="preserve"> only after finalizing all variables and providing clear descriptions</w:t>
      </w:r>
      <w:r w:rsidR="00066BB8">
        <w:rPr>
          <w:rFonts w:ascii="Arial" w:hAnsi="Arial" w:cs="Arial"/>
        </w:rPr>
        <w:t xml:space="preserve"> with your B</w:t>
      </w:r>
      <w:r w:rsidR="004D3C8C">
        <w:rPr>
          <w:rFonts w:ascii="Arial" w:hAnsi="Arial" w:cs="Arial"/>
        </w:rPr>
        <w:t>i</w:t>
      </w:r>
      <w:r w:rsidR="00066BB8">
        <w:rPr>
          <w:rFonts w:ascii="Arial" w:hAnsi="Arial" w:cs="Arial"/>
        </w:rPr>
        <w:t>ostatisticians</w:t>
      </w:r>
      <w:r w:rsidR="00A372CA">
        <w:rPr>
          <w:rFonts w:ascii="Arial" w:hAnsi="Arial" w:cs="Arial"/>
        </w:rPr>
        <w:t xml:space="preserve"> to </w:t>
      </w:r>
      <w:r w:rsidRPr="00AA2D0E">
        <w:rPr>
          <w:rFonts w:ascii="Arial" w:hAnsi="Arial" w:cs="Arial"/>
        </w:rPr>
        <w:t>prevent unexpected delays.</w:t>
      </w:r>
    </w:p>
    <w:p w14:paraId="7284A057" w14:textId="07BAB4BC" w:rsidR="008B7FB8" w:rsidRPr="008B7FB8" w:rsidRDefault="00BE49FC" w:rsidP="00EE25BE">
      <w:pPr>
        <w:pStyle w:val="ListParagraph"/>
        <w:numPr>
          <w:ilvl w:val="0"/>
          <w:numId w:val="4"/>
        </w:numPr>
        <w:spacing w:after="120" w:line="264" w:lineRule="auto"/>
        <w:ind w:left="1080"/>
        <w:contextualSpacing w:val="0"/>
        <w:jc w:val="both"/>
        <w:rPr>
          <w:rFonts w:ascii="Arial" w:hAnsi="Arial" w:cs="Arial"/>
        </w:rPr>
      </w:pPr>
      <w:r>
        <w:rPr>
          <w:rFonts w:ascii="Arial" w:hAnsi="Arial" w:cs="Arial"/>
          <w:u w:val="single"/>
        </w:rPr>
        <w:t xml:space="preserve">Please </w:t>
      </w:r>
      <w:r w:rsidR="004E2DD8">
        <w:rPr>
          <w:rFonts w:ascii="Arial" w:hAnsi="Arial" w:cs="Arial"/>
          <w:u w:val="single"/>
        </w:rPr>
        <w:t>include your</w:t>
      </w:r>
      <w:r w:rsidR="00CF08CB" w:rsidRPr="00D07978">
        <w:rPr>
          <w:rFonts w:ascii="Arial" w:hAnsi="Arial" w:cs="Arial"/>
          <w:u w:val="single"/>
        </w:rPr>
        <w:t xml:space="preserve"> Biostatistician in the email correspondence and the meetings with </w:t>
      </w:r>
      <w:r w:rsidR="006C60F1" w:rsidRPr="006C60F1">
        <w:rPr>
          <w:rFonts w:ascii="Arial" w:hAnsi="Arial" w:cs="Arial"/>
          <w:u w:val="single"/>
        </w:rPr>
        <w:t>RUHS Informatics Reporting Team</w:t>
      </w:r>
      <w:r w:rsidR="00C070A7" w:rsidRPr="0013701B">
        <w:rPr>
          <w:rFonts w:ascii="Arial" w:hAnsi="Arial" w:cs="Arial"/>
        </w:rPr>
        <w:t xml:space="preserve"> </w:t>
      </w:r>
      <w:r w:rsidR="00EE41EE" w:rsidRPr="0013701B">
        <w:rPr>
          <w:rFonts w:ascii="Arial" w:hAnsi="Arial" w:cs="Arial"/>
        </w:rPr>
        <w:t>since</w:t>
      </w:r>
      <w:r w:rsidR="00C070A7" w:rsidRPr="0013701B">
        <w:rPr>
          <w:rFonts w:ascii="Arial" w:hAnsi="Arial" w:cs="Arial"/>
        </w:rPr>
        <w:t xml:space="preserve"> the data must be </w:t>
      </w:r>
      <w:r w:rsidR="00EE41EE" w:rsidRPr="0013701B">
        <w:rPr>
          <w:rFonts w:ascii="Arial" w:hAnsi="Arial" w:cs="Arial"/>
        </w:rPr>
        <w:t>designed</w:t>
      </w:r>
      <w:r w:rsidR="00582CF3" w:rsidRPr="0013701B">
        <w:rPr>
          <w:rFonts w:ascii="Arial" w:hAnsi="Arial" w:cs="Arial"/>
        </w:rPr>
        <w:t xml:space="preserve"> and </w:t>
      </w:r>
      <w:r w:rsidR="00EE41EE" w:rsidRPr="0013701B">
        <w:rPr>
          <w:rFonts w:ascii="Arial" w:hAnsi="Arial" w:cs="Arial"/>
        </w:rPr>
        <w:t xml:space="preserve">constructed appropriately for </w:t>
      </w:r>
      <w:r w:rsidR="00582CF3" w:rsidRPr="0013701B">
        <w:rPr>
          <w:rFonts w:ascii="Arial" w:hAnsi="Arial" w:cs="Arial"/>
        </w:rPr>
        <w:t xml:space="preserve">intended </w:t>
      </w:r>
      <w:r w:rsidR="00EE41EE" w:rsidRPr="0013701B">
        <w:rPr>
          <w:rFonts w:ascii="Arial" w:hAnsi="Arial" w:cs="Arial"/>
        </w:rPr>
        <w:t>data analysis.</w:t>
      </w:r>
    </w:p>
    <w:p w14:paraId="308F9679" w14:textId="77777777" w:rsidR="00690E8F" w:rsidRPr="00E624D5" w:rsidRDefault="00690E8F" w:rsidP="00E40ED3">
      <w:pPr>
        <w:rPr>
          <w:rFonts w:ascii="Arial" w:hAnsi="Arial" w:cs="Arial"/>
          <w:sz w:val="16"/>
          <w:szCs w:val="16"/>
        </w:rPr>
      </w:pPr>
    </w:p>
    <w:p w14:paraId="0E12039D" w14:textId="77777777" w:rsidR="0006698C" w:rsidRDefault="0006698C" w:rsidP="001E204C">
      <w:pPr>
        <w:spacing w:line="259" w:lineRule="auto"/>
        <w:jc w:val="center"/>
        <w:rPr>
          <w:rFonts w:ascii="Arial" w:eastAsia="Calibri" w:hAnsi="Arial" w:cs="Arial"/>
          <w:b/>
          <w:sz w:val="36"/>
          <w:szCs w:val="36"/>
        </w:rPr>
        <w:sectPr w:rsidR="0006698C" w:rsidSect="00C95B13">
          <w:headerReference w:type="first" r:id="rId24"/>
          <w:pgSz w:w="12240" w:h="15840"/>
          <w:pgMar w:top="1530" w:right="1152" w:bottom="1152" w:left="1152" w:header="360" w:footer="432" w:gutter="0"/>
          <w:pgNumType w:start="0"/>
          <w:cols w:space="720"/>
          <w:titlePg/>
          <w:docGrid w:linePitch="360"/>
        </w:sectPr>
      </w:pPr>
    </w:p>
    <w:p w14:paraId="6D5791F4" w14:textId="5003F8DC" w:rsidR="00BF19C6" w:rsidRPr="00E624D5" w:rsidRDefault="00D67D83" w:rsidP="00D67D83">
      <w:pPr>
        <w:tabs>
          <w:tab w:val="center" w:pos="5040"/>
          <w:tab w:val="right" w:pos="9900"/>
        </w:tabs>
        <w:spacing w:before="240" w:after="360" w:line="259" w:lineRule="auto"/>
        <w:jc w:val="center"/>
        <w:rPr>
          <w:rFonts w:ascii="Arial" w:eastAsia="Calibri" w:hAnsi="Arial" w:cs="Arial"/>
        </w:rPr>
      </w:pPr>
      <w:r>
        <w:rPr>
          <w:rFonts w:ascii="Arial" w:eastAsia="Calibri" w:hAnsi="Arial" w:cs="Arial"/>
          <w:b/>
          <w:sz w:val="36"/>
          <w:szCs w:val="36"/>
        </w:rPr>
        <w:lastRenderedPageBreak/>
        <w:tab/>
      </w:r>
      <w:r w:rsidR="004C0645">
        <w:rPr>
          <w:rFonts w:ascii="Arial" w:eastAsia="Calibri" w:hAnsi="Arial" w:cs="Arial"/>
          <w:b/>
          <w:sz w:val="36"/>
          <w:szCs w:val="36"/>
        </w:rPr>
        <w:t xml:space="preserve">CECORC </w:t>
      </w:r>
      <w:r w:rsidR="00BF19C6" w:rsidRPr="00E624D5">
        <w:rPr>
          <w:rFonts w:ascii="Arial" w:eastAsia="Calibri" w:hAnsi="Arial" w:cs="Arial"/>
          <w:b/>
          <w:sz w:val="36"/>
          <w:szCs w:val="36"/>
        </w:rPr>
        <w:t>Research Proposal Form</w:t>
      </w:r>
      <w:r w:rsidR="003A76E0">
        <w:rPr>
          <w:rFonts w:ascii="Arial" w:eastAsia="Calibri" w:hAnsi="Arial" w:cs="Arial"/>
          <w:b/>
          <w:sz w:val="36"/>
          <w:szCs w:val="36"/>
        </w:rPr>
        <w:tab/>
      </w:r>
      <w:r w:rsidRPr="00D67D83">
        <w:rPr>
          <w:rFonts w:ascii="Arial" w:eastAsia="Calibri" w:hAnsi="Arial" w:cs="Arial"/>
          <w:bCs/>
          <w:sz w:val="20"/>
          <w:szCs w:val="20"/>
        </w:rPr>
        <w:t>[</w:t>
      </w:r>
      <w:r w:rsidR="00BD4632" w:rsidRPr="00D67D83">
        <w:rPr>
          <w:rFonts w:ascii="Arial" w:eastAsia="Calibri" w:hAnsi="Arial" w:cs="Arial"/>
          <w:bCs/>
          <w:sz w:val="20"/>
          <w:szCs w:val="20"/>
        </w:rPr>
        <w:t>v.3</w:t>
      </w:r>
      <w:r w:rsidRPr="00D67D83">
        <w:rPr>
          <w:rFonts w:ascii="Arial" w:eastAsia="Calibri" w:hAnsi="Arial" w:cs="Arial"/>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070"/>
        <w:gridCol w:w="450"/>
        <w:gridCol w:w="2695"/>
        <w:gridCol w:w="725"/>
        <w:gridCol w:w="3698"/>
      </w:tblGrid>
      <w:tr w:rsidR="00A40665" w:rsidRPr="00E624D5" w14:paraId="230F135B" w14:textId="77777777" w:rsidTr="00D170F4">
        <w:tc>
          <w:tcPr>
            <w:tcW w:w="2520" w:type="dxa"/>
            <w:gridSpan w:val="2"/>
          </w:tcPr>
          <w:p w14:paraId="2D32A3C6" w14:textId="0A68F22A" w:rsidR="00A40665" w:rsidRPr="00E624D5" w:rsidRDefault="00A40665" w:rsidP="00A40665">
            <w:pPr>
              <w:spacing w:line="259" w:lineRule="auto"/>
              <w:rPr>
                <w:rFonts w:ascii="Arial" w:eastAsia="Calibri" w:hAnsi="Arial" w:cs="Arial"/>
              </w:rPr>
            </w:pPr>
            <w:r w:rsidRPr="00E624D5">
              <w:rPr>
                <w:rFonts w:ascii="Arial" w:eastAsia="Calibri" w:hAnsi="Arial" w:cs="Arial"/>
                <w:b/>
              </w:rPr>
              <w:t>Principal Investigators</w:t>
            </w:r>
            <w:r w:rsidRPr="00E624D5">
              <w:rPr>
                <w:rFonts w:ascii="Arial" w:eastAsia="Calibri" w:hAnsi="Arial" w:cs="Arial"/>
                <w:b/>
                <w:bCs/>
              </w:rPr>
              <w:t xml:space="preserve">: </w:t>
            </w:r>
            <w:r w:rsidRPr="00E624D5">
              <w:rPr>
                <w:rFonts w:ascii="Arial" w:eastAsia="Calibri" w:hAnsi="Arial" w:cs="Arial"/>
              </w:rPr>
              <w:t xml:space="preserve">  </w:t>
            </w:r>
          </w:p>
        </w:tc>
        <w:tc>
          <w:tcPr>
            <w:tcW w:w="2695" w:type="dxa"/>
          </w:tcPr>
          <w:p w14:paraId="0AC19F2D" w14:textId="7396AD71" w:rsidR="00A40665" w:rsidRPr="00E624D5" w:rsidRDefault="00A40665" w:rsidP="00A40665">
            <w:pPr>
              <w:spacing w:line="259" w:lineRule="auto"/>
              <w:rPr>
                <w:rFonts w:ascii="Arial" w:eastAsia="Calibri" w:hAnsi="Arial" w:cs="Arial"/>
              </w:rPr>
            </w:pPr>
          </w:p>
        </w:tc>
        <w:tc>
          <w:tcPr>
            <w:tcW w:w="725" w:type="dxa"/>
          </w:tcPr>
          <w:p w14:paraId="41043652" w14:textId="0D3AFF93" w:rsidR="00A40665" w:rsidRPr="00E624D5" w:rsidRDefault="00A40665" w:rsidP="00A40665">
            <w:pPr>
              <w:spacing w:line="259" w:lineRule="auto"/>
              <w:rPr>
                <w:rFonts w:ascii="Arial" w:eastAsia="Calibri" w:hAnsi="Arial" w:cs="Arial"/>
              </w:rPr>
            </w:pPr>
            <w:r w:rsidRPr="00E624D5">
              <w:rPr>
                <w:rFonts w:ascii="Arial" w:eastAsia="Calibri" w:hAnsi="Arial" w:cs="Arial"/>
                <w:b/>
              </w:rPr>
              <w:t>Email</w:t>
            </w:r>
            <w:r w:rsidRPr="00E624D5">
              <w:rPr>
                <w:rFonts w:ascii="Arial" w:eastAsia="Calibri" w:hAnsi="Arial" w:cs="Arial"/>
                <w:b/>
                <w:bCs/>
              </w:rPr>
              <w:t xml:space="preserve">: </w:t>
            </w:r>
            <w:r w:rsidRPr="00E624D5">
              <w:rPr>
                <w:rFonts w:ascii="Arial" w:eastAsia="Calibri" w:hAnsi="Arial" w:cs="Arial"/>
              </w:rPr>
              <w:t xml:space="preserve">  </w:t>
            </w:r>
          </w:p>
        </w:tc>
        <w:tc>
          <w:tcPr>
            <w:tcW w:w="3698" w:type="dxa"/>
          </w:tcPr>
          <w:p w14:paraId="59A4D1BD" w14:textId="7688D0A4" w:rsidR="00A40665" w:rsidRPr="00E624D5" w:rsidRDefault="00A40665" w:rsidP="00A40665">
            <w:pPr>
              <w:spacing w:line="259" w:lineRule="auto"/>
              <w:rPr>
                <w:rFonts w:ascii="Arial" w:eastAsia="Calibri" w:hAnsi="Arial" w:cs="Arial"/>
              </w:rPr>
            </w:pPr>
          </w:p>
        </w:tc>
      </w:tr>
      <w:tr w:rsidR="00A40665" w:rsidRPr="00E624D5" w14:paraId="0D4F222E" w14:textId="77777777" w:rsidTr="00D170F4">
        <w:tc>
          <w:tcPr>
            <w:tcW w:w="2520" w:type="dxa"/>
            <w:gridSpan w:val="2"/>
          </w:tcPr>
          <w:p w14:paraId="14665FC8" w14:textId="2AD1D3DB" w:rsidR="00A40665" w:rsidRPr="00E624D5" w:rsidRDefault="00A40665" w:rsidP="00A40665">
            <w:pPr>
              <w:spacing w:line="259" w:lineRule="auto"/>
              <w:rPr>
                <w:rFonts w:ascii="Arial" w:eastAsia="Calibri" w:hAnsi="Arial" w:cs="Arial"/>
              </w:rPr>
            </w:pPr>
            <w:r w:rsidRPr="00E624D5">
              <w:rPr>
                <w:rFonts w:ascii="Arial" w:eastAsia="Calibri" w:hAnsi="Arial" w:cs="Arial"/>
                <w:b/>
              </w:rPr>
              <w:t>Institution/Department</w:t>
            </w:r>
            <w:r w:rsidRPr="00E624D5">
              <w:rPr>
                <w:rFonts w:ascii="Arial" w:eastAsia="Calibri" w:hAnsi="Arial" w:cs="Arial"/>
                <w:b/>
                <w:bCs/>
              </w:rPr>
              <w:t xml:space="preserve">: </w:t>
            </w:r>
            <w:r w:rsidRPr="00E624D5">
              <w:rPr>
                <w:rFonts w:ascii="Arial" w:eastAsia="Calibri" w:hAnsi="Arial" w:cs="Arial"/>
              </w:rPr>
              <w:t xml:space="preserve">  </w:t>
            </w:r>
          </w:p>
        </w:tc>
        <w:tc>
          <w:tcPr>
            <w:tcW w:w="7118" w:type="dxa"/>
            <w:gridSpan w:val="3"/>
          </w:tcPr>
          <w:p w14:paraId="2365A3F1" w14:textId="4F61F89C" w:rsidR="00A40665" w:rsidRPr="00E624D5" w:rsidRDefault="00A40665" w:rsidP="00A40665">
            <w:pPr>
              <w:spacing w:line="259" w:lineRule="auto"/>
              <w:rPr>
                <w:rFonts w:ascii="Arial" w:eastAsia="Calibri" w:hAnsi="Arial" w:cs="Arial"/>
              </w:rPr>
            </w:pPr>
          </w:p>
        </w:tc>
      </w:tr>
      <w:tr w:rsidR="00A40665" w:rsidRPr="00E624D5" w14:paraId="2896BDD6" w14:textId="77777777" w:rsidTr="00D170F4">
        <w:tc>
          <w:tcPr>
            <w:tcW w:w="2070" w:type="dxa"/>
          </w:tcPr>
          <w:p w14:paraId="2FDEF915" w14:textId="623F891C" w:rsidR="00A40665" w:rsidRPr="00E624D5" w:rsidRDefault="00A40665" w:rsidP="00A40665">
            <w:pPr>
              <w:spacing w:line="259" w:lineRule="auto"/>
              <w:rPr>
                <w:rFonts w:ascii="Arial" w:eastAsia="Calibri" w:hAnsi="Arial" w:cs="Arial"/>
              </w:rPr>
            </w:pPr>
            <w:r w:rsidRPr="00E624D5">
              <w:rPr>
                <w:rFonts w:ascii="Arial" w:eastAsia="Calibri" w:hAnsi="Arial" w:cs="Arial"/>
                <w:b/>
              </w:rPr>
              <w:t>Co-investigator(s):</w:t>
            </w:r>
          </w:p>
        </w:tc>
        <w:tc>
          <w:tcPr>
            <w:tcW w:w="7568" w:type="dxa"/>
            <w:gridSpan w:val="4"/>
          </w:tcPr>
          <w:p w14:paraId="7FBA4930" w14:textId="79B928DF" w:rsidR="00A40665" w:rsidRPr="00E624D5" w:rsidRDefault="00A40665" w:rsidP="00A40665">
            <w:pPr>
              <w:ind w:right="40" w:hanging="1"/>
              <w:rPr>
                <w:rFonts w:ascii="Arial" w:hAnsi="Arial" w:cs="Arial"/>
              </w:rPr>
            </w:pPr>
          </w:p>
        </w:tc>
      </w:tr>
    </w:tbl>
    <w:p w14:paraId="3BE33C0E" w14:textId="77777777" w:rsidR="00D170F4" w:rsidRPr="00E624D5" w:rsidRDefault="00D170F4" w:rsidP="00D170F4">
      <w:pPr>
        <w:spacing w:before="120" w:after="160" w:line="259" w:lineRule="auto"/>
        <w:rPr>
          <w:rFonts w:ascii="Arial" w:eastAsia="Calibri" w:hAnsi="Arial" w:cs="Arial"/>
        </w:rPr>
      </w:pPr>
      <w:r w:rsidRPr="00E624D5">
        <w:rPr>
          <w:rFonts w:ascii="Arial" w:eastAsia="Calibri" w:hAnsi="Arial" w:cs="Arial"/>
          <w:b/>
        </w:rPr>
        <w:t>Date</w:t>
      </w:r>
      <w:r w:rsidRPr="00E624D5">
        <w:rPr>
          <w:rFonts w:ascii="Arial" w:eastAsia="Calibri" w:hAnsi="Arial" w:cs="Arial"/>
        </w:rPr>
        <w:t>:</w:t>
      </w:r>
      <w:r w:rsidRPr="00E624D5">
        <w:rPr>
          <w:rFonts w:ascii="Arial" w:eastAsia="Calibri" w:hAnsi="Arial" w:cs="Arial"/>
        </w:rPr>
        <w:tab/>
      </w:r>
      <w:sdt>
        <w:sdtPr>
          <w:rPr>
            <w:rFonts w:ascii="Arial" w:eastAsia="Calibri" w:hAnsi="Arial" w:cs="Arial"/>
          </w:rPr>
          <w:id w:val="996545500"/>
          <w:placeholder>
            <w:docPart w:val="84A2C66A13ED4059A816D8A85DC1F155"/>
          </w:placeholder>
          <w:showingPlcHdr/>
          <w:date>
            <w:dateFormat w:val="M/d/yyyy"/>
            <w:lid w:val="en-US"/>
            <w:storeMappedDataAs w:val="dateTime"/>
            <w:calendar w:val="gregorian"/>
          </w:date>
        </w:sdtPr>
        <w:sdtEndPr/>
        <w:sdtContent>
          <w:permStart w:id="64781210" w:edGrp="everyone"/>
          <w:r w:rsidRPr="00E624D5">
            <w:rPr>
              <w:rFonts w:ascii="Arial" w:eastAsia="Calibri" w:hAnsi="Arial" w:cs="Arial"/>
              <w:color w:val="808080"/>
            </w:rPr>
            <w:t>Click here to enter a date.</w:t>
          </w:r>
          <w:permEnd w:id="64781210"/>
        </w:sdtContent>
      </w:sdt>
    </w:p>
    <w:p w14:paraId="6A156B67" w14:textId="77777777" w:rsidR="004C0645" w:rsidRDefault="004C0645" w:rsidP="00BF19C6">
      <w:pPr>
        <w:spacing w:after="160" w:line="259" w:lineRule="auto"/>
        <w:rPr>
          <w:rFonts w:ascii="Arial" w:eastAsia="Calibri" w:hAnsi="Arial" w:cs="Arial"/>
          <w:b/>
        </w:rPr>
      </w:pPr>
    </w:p>
    <w:p w14:paraId="54BE475F" w14:textId="01D1D643" w:rsidR="00BF19C6" w:rsidRDefault="00BF19C6" w:rsidP="00BF19C6">
      <w:pPr>
        <w:spacing w:after="160" w:line="259" w:lineRule="auto"/>
        <w:rPr>
          <w:rFonts w:ascii="Arial" w:eastAsia="Calibri" w:hAnsi="Arial" w:cs="Arial"/>
          <w:b/>
        </w:rPr>
      </w:pPr>
      <w:r w:rsidRPr="00E624D5">
        <w:rPr>
          <w:rFonts w:ascii="Arial" w:eastAsia="Calibri" w:hAnsi="Arial" w:cs="Arial"/>
          <w:b/>
        </w:rPr>
        <w:t>Title of Proposal</w:t>
      </w:r>
      <w:r w:rsidR="006B08C3" w:rsidRPr="00E624D5">
        <w:rPr>
          <w:rFonts w:ascii="Arial" w:eastAsia="Calibri" w:hAnsi="Arial" w:cs="Arial"/>
          <w:b/>
        </w:rPr>
        <w:t>:</w:t>
      </w:r>
    </w:p>
    <w:p w14:paraId="5FC56023" w14:textId="77777777" w:rsidR="0085356C" w:rsidRPr="00E624D5" w:rsidRDefault="0085356C" w:rsidP="00BF19C6">
      <w:pPr>
        <w:spacing w:after="160" w:line="259" w:lineRule="auto"/>
        <w:rPr>
          <w:rFonts w:ascii="Arial" w:eastAsia="Calibri" w:hAnsi="Arial" w:cs="Arial"/>
        </w:rPr>
      </w:pPr>
    </w:p>
    <w:p w14:paraId="44446ABE" w14:textId="77777777" w:rsidR="00940D55" w:rsidRDefault="00940D55" w:rsidP="00940D55">
      <w:pPr>
        <w:spacing w:after="160" w:line="259" w:lineRule="auto"/>
        <w:rPr>
          <w:rFonts w:ascii="Arial" w:eastAsia="Calibri" w:hAnsi="Arial" w:cs="Arial"/>
          <w:color w:val="0070C0"/>
        </w:rPr>
      </w:pPr>
      <w:r w:rsidRPr="00E624D5">
        <w:rPr>
          <w:rFonts w:ascii="Arial" w:eastAsia="Calibri" w:hAnsi="Arial" w:cs="Arial"/>
          <w:b/>
        </w:rPr>
        <w:t>Type of Study</w:t>
      </w:r>
      <w:r w:rsidRPr="00E624D5">
        <w:rPr>
          <w:rFonts w:ascii="Arial" w:eastAsia="Calibri" w:hAnsi="Arial" w:cs="Arial"/>
        </w:rPr>
        <w:t xml:space="preserve">: </w:t>
      </w:r>
      <w:r w:rsidRPr="00DE28FB">
        <w:rPr>
          <w:rFonts w:ascii="Arial" w:eastAsia="Calibri" w:hAnsi="Arial" w:cs="Arial"/>
          <w:color w:val="2F5496" w:themeColor="accent1" w:themeShade="BF"/>
        </w:rPr>
        <w:t>(typically, retrospective or prospective)</w:t>
      </w:r>
    </w:p>
    <w:p w14:paraId="1C38C15C" w14:textId="77777777" w:rsidR="00940D55" w:rsidRDefault="00940D55" w:rsidP="00BF19C6">
      <w:pPr>
        <w:spacing w:after="160" w:line="259" w:lineRule="auto"/>
        <w:rPr>
          <w:rFonts w:ascii="Arial" w:eastAsia="Calibri" w:hAnsi="Arial" w:cs="Arial"/>
          <w:b/>
          <w:u w:val="single"/>
        </w:rPr>
      </w:pPr>
    </w:p>
    <w:p w14:paraId="767FDDFC" w14:textId="40676F2D" w:rsidR="00BF19C6" w:rsidRDefault="00590298" w:rsidP="00BF19C6">
      <w:pPr>
        <w:spacing w:after="160" w:line="259" w:lineRule="auto"/>
        <w:rPr>
          <w:rFonts w:ascii="Arial" w:eastAsia="Calibri" w:hAnsi="Arial" w:cs="Arial"/>
          <w:bCs/>
          <w:color w:val="2F5496" w:themeColor="accent1" w:themeShade="BF"/>
        </w:rPr>
      </w:pPr>
      <w:r w:rsidRPr="00E624D5">
        <w:rPr>
          <w:rFonts w:ascii="Arial" w:eastAsia="Calibri" w:hAnsi="Arial" w:cs="Arial"/>
          <w:b/>
          <w:u w:val="single"/>
        </w:rPr>
        <w:t>BACKGROUND</w:t>
      </w:r>
      <w:r w:rsidR="006123A8">
        <w:rPr>
          <w:rFonts w:ascii="Arial" w:eastAsia="Calibri" w:hAnsi="Arial" w:cs="Arial"/>
          <w:bCs/>
        </w:rPr>
        <w:t xml:space="preserve"> </w:t>
      </w:r>
      <w:r w:rsidR="00BF42DC" w:rsidRPr="00DE28FB">
        <w:rPr>
          <w:rFonts w:ascii="Arial" w:eastAsia="Calibri" w:hAnsi="Arial" w:cs="Arial"/>
          <w:bCs/>
          <w:color w:val="2F5496" w:themeColor="accent1" w:themeShade="BF"/>
        </w:rPr>
        <w:t>(</w:t>
      </w:r>
      <w:r w:rsidR="009D26DA">
        <w:rPr>
          <w:rFonts w:ascii="Arial" w:eastAsia="Calibri" w:hAnsi="Arial" w:cs="Arial"/>
          <w:bCs/>
          <w:color w:val="2F5496" w:themeColor="accent1" w:themeShade="BF"/>
        </w:rPr>
        <w:t>L</w:t>
      </w:r>
      <w:r w:rsidR="006123A8" w:rsidRPr="00DE28FB">
        <w:rPr>
          <w:rFonts w:ascii="Arial" w:eastAsia="Calibri" w:hAnsi="Arial" w:cs="Arial"/>
          <w:bCs/>
          <w:color w:val="2F5496" w:themeColor="accent1" w:themeShade="BF"/>
        </w:rPr>
        <w:t>iterature review</w:t>
      </w:r>
      <w:r w:rsidR="00BF42DC" w:rsidRPr="00DE28FB">
        <w:rPr>
          <w:rFonts w:ascii="Arial" w:eastAsia="Calibri" w:hAnsi="Arial" w:cs="Arial"/>
          <w:bCs/>
          <w:color w:val="2F5496" w:themeColor="accent1" w:themeShade="BF"/>
        </w:rPr>
        <w:t xml:space="preserve"> </w:t>
      </w:r>
      <w:r w:rsidR="009D26DA">
        <w:rPr>
          <w:rFonts w:ascii="Arial" w:eastAsia="Calibri" w:hAnsi="Arial" w:cs="Arial"/>
          <w:bCs/>
          <w:color w:val="2F5496" w:themeColor="accent1" w:themeShade="BF"/>
        </w:rPr>
        <w:t>that</w:t>
      </w:r>
      <w:r w:rsidR="00CD197D">
        <w:rPr>
          <w:rFonts w:ascii="Arial" w:eastAsia="Calibri" w:hAnsi="Arial" w:cs="Arial"/>
          <w:bCs/>
          <w:color w:val="2F5496" w:themeColor="accent1" w:themeShade="BF"/>
        </w:rPr>
        <w:t xml:space="preserve"> </w:t>
      </w:r>
      <w:r w:rsidR="00913E40" w:rsidRPr="00DE28FB">
        <w:rPr>
          <w:rFonts w:ascii="Arial" w:eastAsia="Calibri" w:hAnsi="Arial" w:cs="Arial"/>
          <w:bCs/>
          <w:color w:val="2F5496" w:themeColor="accent1" w:themeShade="BF"/>
        </w:rPr>
        <w:t>includes</w:t>
      </w:r>
      <w:r w:rsidR="006123A8" w:rsidRPr="00DE28FB">
        <w:rPr>
          <w:rFonts w:ascii="Arial" w:eastAsia="Calibri" w:hAnsi="Arial" w:cs="Arial"/>
          <w:bCs/>
          <w:color w:val="2F5496" w:themeColor="accent1" w:themeShade="BF"/>
        </w:rPr>
        <w:t xml:space="preserve"> the </w:t>
      </w:r>
      <w:r w:rsidR="006B7101" w:rsidRPr="00DE28FB">
        <w:rPr>
          <w:rFonts w:ascii="Arial" w:eastAsia="Calibri" w:hAnsi="Arial" w:cs="Arial"/>
          <w:bCs/>
          <w:color w:val="2F5496" w:themeColor="accent1" w:themeShade="BF"/>
        </w:rPr>
        <w:t>results</w:t>
      </w:r>
      <w:r w:rsidR="006123A8" w:rsidRPr="00DE28FB">
        <w:rPr>
          <w:rFonts w:ascii="Arial" w:eastAsia="Calibri" w:hAnsi="Arial" w:cs="Arial"/>
          <w:bCs/>
          <w:color w:val="2F5496" w:themeColor="accent1" w:themeShade="BF"/>
        </w:rPr>
        <w:t xml:space="preserve"> of previous studies</w:t>
      </w:r>
      <w:r w:rsidR="00913E40" w:rsidRPr="00DE28FB">
        <w:rPr>
          <w:rFonts w:ascii="Arial" w:eastAsia="Calibri" w:hAnsi="Arial" w:cs="Arial"/>
          <w:bCs/>
          <w:color w:val="2F5496" w:themeColor="accent1" w:themeShade="BF"/>
        </w:rPr>
        <w:t xml:space="preserve"> </w:t>
      </w:r>
      <w:r w:rsidR="006F769D">
        <w:rPr>
          <w:rFonts w:ascii="Arial" w:eastAsia="Calibri" w:hAnsi="Arial" w:cs="Arial"/>
          <w:bCs/>
          <w:color w:val="2F5496" w:themeColor="accent1" w:themeShade="BF"/>
        </w:rPr>
        <w:t>and</w:t>
      </w:r>
      <w:r w:rsidR="001D22F8" w:rsidRPr="00DE28FB">
        <w:rPr>
          <w:rFonts w:ascii="Arial" w:eastAsia="Calibri" w:hAnsi="Arial" w:cs="Arial"/>
          <w:bCs/>
          <w:color w:val="2F5496" w:themeColor="accent1" w:themeShade="BF"/>
        </w:rPr>
        <w:t xml:space="preserve"> </w:t>
      </w:r>
      <w:r w:rsidR="006123A8" w:rsidRPr="00DE28FB">
        <w:rPr>
          <w:rFonts w:ascii="Arial" w:eastAsia="Calibri" w:hAnsi="Arial" w:cs="Arial"/>
          <w:bCs/>
          <w:color w:val="2F5496" w:themeColor="accent1" w:themeShade="BF"/>
        </w:rPr>
        <w:t xml:space="preserve">clearly defines the </w:t>
      </w:r>
      <w:r w:rsidR="006B7101" w:rsidRPr="00DE28FB">
        <w:rPr>
          <w:rFonts w:ascii="Arial" w:eastAsia="Calibri" w:hAnsi="Arial" w:cs="Arial"/>
          <w:bCs/>
          <w:color w:val="2F5496" w:themeColor="accent1" w:themeShade="BF"/>
        </w:rPr>
        <w:t xml:space="preserve">gap in </w:t>
      </w:r>
      <w:r w:rsidR="006123A8" w:rsidRPr="00DE28FB">
        <w:rPr>
          <w:rFonts w:ascii="Arial" w:eastAsia="Calibri" w:hAnsi="Arial" w:cs="Arial"/>
          <w:bCs/>
          <w:color w:val="2F5496" w:themeColor="accent1" w:themeShade="BF"/>
        </w:rPr>
        <w:t>knowledge that your study will address.)</w:t>
      </w:r>
    </w:p>
    <w:p w14:paraId="2B74A4FB" w14:textId="77777777" w:rsidR="00842BD1" w:rsidRPr="00E339FC" w:rsidRDefault="00842BD1" w:rsidP="00BF19C6">
      <w:pPr>
        <w:spacing w:after="160" w:line="259" w:lineRule="auto"/>
        <w:rPr>
          <w:rFonts w:ascii="Arial" w:eastAsia="Calibri" w:hAnsi="Arial" w:cs="Arial"/>
          <w:color w:val="0070C0"/>
        </w:rPr>
      </w:pPr>
    </w:p>
    <w:p w14:paraId="22741392" w14:textId="1469A79F" w:rsidR="00BF19C6" w:rsidRPr="00E624D5" w:rsidRDefault="00BF19C6" w:rsidP="00BF19C6">
      <w:pPr>
        <w:spacing w:after="160" w:line="259" w:lineRule="auto"/>
        <w:rPr>
          <w:rFonts w:ascii="Arial" w:eastAsia="Calibri" w:hAnsi="Arial" w:cs="Arial"/>
          <w:b/>
          <w:u w:val="single"/>
        </w:rPr>
      </w:pPr>
    </w:p>
    <w:p w14:paraId="5A1F87CD" w14:textId="49C5168B" w:rsidR="00BF19C6" w:rsidRPr="00D75A9B" w:rsidRDefault="00590298" w:rsidP="00BF19C6">
      <w:pPr>
        <w:spacing w:after="160" w:line="259" w:lineRule="auto"/>
        <w:rPr>
          <w:rFonts w:ascii="Arial" w:eastAsia="Calibri" w:hAnsi="Arial" w:cs="Arial"/>
          <w:bCs/>
          <w:u w:val="single"/>
        </w:rPr>
      </w:pPr>
      <w:r w:rsidRPr="00D75A9B">
        <w:rPr>
          <w:rFonts w:ascii="Arial" w:eastAsia="Calibri" w:hAnsi="Arial" w:cs="Arial"/>
          <w:b/>
          <w:u w:val="single"/>
        </w:rPr>
        <w:t>STUDY AIM</w:t>
      </w:r>
      <w:r w:rsidR="00D75A9B">
        <w:rPr>
          <w:rFonts w:ascii="Arial" w:eastAsia="Calibri" w:hAnsi="Arial" w:cs="Arial"/>
          <w:b/>
          <w:u w:val="single"/>
        </w:rPr>
        <w:t xml:space="preserve"> </w:t>
      </w:r>
      <w:r w:rsidR="00D75A9B" w:rsidRPr="00D75A9B">
        <w:rPr>
          <w:rFonts w:ascii="Arial" w:eastAsia="Calibri" w:hAnsi="Arial" w:cs="Arial"/>
          <w:b/>
          <w:u w:val="single"/>
        </w:rPr>
        <w:t>/</w:t>
      </w:r>
      <w:r w:rsidR="00D75A9B">
        <w:rPr>
          <w:rFonts w:ascii="Arial" w:eastAsia="Calibri" w:hAnsi="Arial" w:cs="Arial"/>
          <w:b/>
          <w:u w:val="single"/>
        </w:rPr>
        <w:t xml:space="preserve"> </w:t>
      </w:r>
      <w:r w:rsidR="00D75A9B" w:rsidRPr="00D75A9B">
        <w:rPr>
          <w:rFonts w:ascii="Arial" w:eastAsia="Calibri" w:hAnsi="Arial" w:cs="Arial"/>
          <w:b/>
          <w:u w:val="single"/>
        </w:rPr>
        <w:t>HYPOTHESIS</w:t>
      </w:r>
    </w:p>
    <w:p w14:paraId="06A9B36B" w14:textId="267C67B9" w:rsidR="00BF19C6" w:rsidRDefault="00BF19C6" w:rsidP="00BF19C6">
      <w:pPr>
        <w:spacing w:after="160" w:line="259" w:lineRule="auto"/>
        <w:rPr>
          <w:rFonts w:ascii="Arial" w:eastAsia="Calibri" w:hAnsi="Arial" w:cs="Arial"/>
          <w:b/>
          <w:bCs/>
        </w:rPr>
      </w:pPr>
      <w:r w:rsidRPr="00E624D5">
        <w:rPr>
          <w:rFonts w:ascii="Arial" w:eastAsia="Calibri" w:hAnsi="Arial" w:cs="Arial"/>
          <w:b/>
        </w:rPr>
        <w:t>Primary Aim</w:t>
      </w:r>
      <w:r w:rsidR="00A66515" w:rsidRPr="00E624D5">
        <w:rPr>
          <w:rFonts w:ascii="Arial" w:eastAsia="Calibri" w:hAnsi="Arial" w:cs="Arial"/>
          <w:b/>
          <w:bCs/>
        </w:rPr>
        <w:t>:</w:t>
      </w:r>
    </w:p>
    <w:p w14:paraId="0DA3EF24" w14:textId="77777777" w:rsidR="00E624D5" w:rsidRPr="00E624D5" w:rsidRDefault="00E624D5" w:rsidP="00BF19C6">
      <w:pPr>
        <w:spacing w:after="160" w:line="259" w:lineRule="auto"/>
        <w:rPr>
          <w:rFonts w:ascii="Arial" w:eastAsia="Calibri" w:hAnsi="Arial" w:cs="Arial"/>
        </w:rPr>
      </w:pPr>
    </w:p>
    <w:p w14:paraId="3754D196" w14:textId="16D4A4BA" w:rsidR="00BF19C6" w:rsidRPr="00E624D5" w:rsidRDefault="00BF19C6" w:rsidP="00BF19C6">
      <w:pPr>
        <w:spacing w:after="160" w:line="259" w:lineRule="auto"/>
        <w:rPr>
          <w:rFonts w:ascii="Arial" w:eastAsia="Calibri" w:hAnsi="Arial" w:cs="Arial"/>
        </w:rPr>
      </w:pPr>
      <w:r w:rsidRPr="00E624D5">
        <w:rPr>
          <w:rFonts w:ascii="Arial" w:eastAsia="Calibri" w:hAnsi="Arial" w:cs="Arial"/>
          <w:b/>
        </w:rPr>
        <w:t>Secondary Aim</w:t>
      </w:r>
      <w:r w:rsidR="00842BD1">
        <w:rPr>
          <w:rFonts w:ascii="Arial" w:eastAsia="Calibri" w:hAnsi="Arial" w:cs="Arial"/>
          <w:b/>
        </w:rPr>
        <w:t>(s)</w:t>
      </w:r>
      <w:r w:rsidR="00A66515" w:rsidRPr="00E624D5">
        <w:rPr>
          <w:rFonts w:ascii="Arial" w:eastAsia="Calibri" w:hAnsi="Arial" w:cs="Arial"/>
          <w:b/>
        </w:rPr>
        <w:t>:</w:t>
      </w:r>
    </w:p>
    <w:p w14:paraId="4BF9266E" w14:textId="77777777" w:rsidR="00BF19C6" w:rsidRPr="00E624D5" w:rsidRDefault="00BF19C6" w:rsidP="00BF19C6">
      <w:pPr>
        <w:spacing w:after="160" w:line="259" w:lineRule="auto"/>
        <w:rPr>
          <w:rFonts w:ascii="Arial" w:eastAsia="Calibri" w:hAnsi="Arial" w:cs="Arial"/>
        </w:rPr>
      </w:pPr>
    </w:p>
    <w:p w14:paraId="4A12DA99" w14:textId="7D4421BC" w:rsidR="00910FAF" w:rsidRDefault="00910FAF" w:rsidP="00C976DE">
      <w:pPr>
        <w:spacing w:after="160" w:line="259" w:lineRule="auto"/>
        <w:jc w:val="both"/>
        <w:rPr>
          <w:rFonts w:ascii="Arial" w:eastAsia="Calibri" w:hAnsi="Arial" w:cs="Arial"/>
          <w:color w:val="0070C0"/>
        </w:rPr>
      </w:pPr>
      <w:r w:rsidRPr="00E624D5">
        <w:rPr>
          <w:rFonts w:ascii="Arial" w:eastAsia="Calibri" w:hAnsi="Arial" w:cs="Arial"/>
          <w:b/>
        </w:rPr>
        <w:t>Hypothesis</w:t>
      </w:r>
      <w:r w:rsidRPr="00E624D5">
        <w:rPr>
          <w:rFonts w:ascii="Arial" w:eastAsia="Calibri" w:hAnsi="Arial" w:cs="Arial"/>
        </w:rPr>
        <w:t>:</w:t>
      </w:r>
      <w:r>
        <w:rPr>
          <w:rFonts w:ascii="Arial" w:eastAsia="Calibri" w:hAnsi="Arial" w:cs="Arial"/>
        </w:rPr>
        <w:t xml:space="preserve"> </w:t>
      </w:r>
      <w:r w:rsidR="006B7101" w:rsidRPr="00DE28FB">
        <w:rPr>
          <w:rFonts w:ascii="Arial" w:eastAsia="Calibri" w:hAnsi="Arial" w:cs="Arial"/>
          <w:color w:val="2F5496" w:themeColor="accent1" w:themeShade="BF"/>
        </w:rPr>
        <w:t>(The hypothesis</w:t>
      </w:r>
      <w:r w:rsidR="00515435">
        <w:rPr>
          <w:rFonts w:ascii="Arial" w:eastAsia="Calibri" w:hAnsi="Arial" w:cs="Arial"/>
          <w:color w:val="2F5496" w:themeColor="accent1" w:themeShade="BF"/>
        </w:rPr>
        <w:t>[</w:t>
      </w:r>
      <w:r w:rsidR="005B03A9" w:rsidRPr="00DE28FB">
        <w:rPr>
          <w:rFonts w:ascii="Arial" w:eastAsia="Calibri" w:hAnsi="Arial" w:cs="Arial"/>
          <w:color w:val="2F5496" w:themeColor="accent1" w:themeShade="BF"/>
        </w:rPr>
        <w:t>es</w:t>
      </w:r>
      <w:r w:rsidR="00515435">
        <w:rPr>
          <w:rFonts w:ascii="Arial" w:eastAsia="Calibri" w:hAnsi="Arial" w:cs="Arial"/>
          <w:color w:val="2F5496" w:themeColor="accent1" w:themeShade="BF"/>
        </w:rPr>
        <w:t>]</w:t>
      </w:r>
      <w:r w:rsidR="006B7101" w:rsidRPr="00DE28FB">
        <w:rPr>
          <w:rFonts w:ascii="Arial" w:eastAsia="Calibri" w:hAnsi="Arial" w:cs="Arial"/>
          <w:color w:val="2F5496" w:themeColor="accent1" w:themeShade="BF"/>
        </w:rPr>
        <w:t xml:space="preserve"> should be concise but detailed, clearly articulating the comparison groups</w:t>
      </w:r>
      <w:r w:rsidR="00F22164" w:rsidRPr="00DE28FB">
        <w:rPr>
          <w:rFonts w:ascii="Arial" w:eastAsia="Calibri" w:hAnsi="Arial" w:cs="Arial"/>
          <w:color w:val="2F5496" w:themeColor="accent1" w:themeShade="BF"/>
        </w:rPr>
        <w:t xml:space="preserve"> </w:t>
      </w:r>
      <w:r w:rsidR="00FC7D6D" w:rsidRPr="00DE28FB">
        <w:rPr>
          <w:rFonts w:ascii="Arial" w:eastAsia="Calibri" w:hAnsi="Arial" w:cs="Arial"/>
          <w:color w:val="2F5496" w:themeColor="accent1" w:themeShade="BF"/>
        </w:rPr>
        <w:t xml:space="preserve">and </w:t>
      </w:r>
      <w:r w:rsidR="006B7101" w:rsidRPr="00DE28FB">
        <w:rPr>
          <w:rFonts w:ascii="Arial" w:eastAsia="Calibri" w:hAnsi="Arial" w:cs="Arial"/>
          <w:color w:val="2F5496" w:themeColor="accent1" w:themeShade="BF"/>
        </w:rPr>
        <w:t xml:space="preserve">outcomes in a comprehensive manner. </w:t>
      </w:r>
      <w:r w:rsidR="007B73A0">
        <w:rPr>
          <w:rFonts w:ascii="Arial" w:eastAsia="Calibri" w:hAnsi="Arial" w:cs="Arial"/>
          <w:color w:val="2F5496" w:themeColor="accent1" w:themeShade="BF"/>
        </w:rPr>
        <w:t>T</w:t>
      </w:r>
      <w:r w:rsidR="006B7101" w:rsidRPr="00DE28FB">
        <w:rPr>
          <w:rFonts w:ascii="Arial" w:eastAsia="Calibri" w:hAnsi="Arial" w:cs="Arial"/>
          <w:color w:val="2F5496" w:themeColor="accent1" w:themeShade="BF"/>
        </w:rPr>
        <w:t>he hypothesis</w:t>
      </w:r>
      <w:r w:rsidR="006F3006">
        <w:rPr>
          <w:rFonts w:ascii="Arial" w:eastAsia="Calibri" w:hAnsi="Arial" w:cs="Arial"/>
          <w:color w:val="2F5496" w:themeColor="accent1" w:themeShade="BF"/>
        </w:rPr>
        <w:t>[</w:t>
      </w:r>
      <w:r w:rsidR="006B7101" w:rsidRPr="00DE28FB">
        <w:rPr>
          <w:rFonts w:ascii="Arial" w:eastAsia="Calibri" w:hAnsi="Arial" w:cs="Arial"/>
          <w:color w:val="2F5496" w:themeColor="accent1" w:themeShade="BF"/>
        </w:rPr>
        <w:t>es</w:t>
      </w:r>
      <w:r w:rsidR="006F3006">
        <w:rPr>
          <w:rFonts w:ascii="Arial" w:eastAsia="Calibri" w:hAnsi="Arial" w:cs="Arial"/>
          <w:color w:val="2F5496" w:themeColor="accent1" w:themeShade="BF"/>
        </w:rPr>
        <w:t>]</w:t>
      </w:r>
      <w:r w:rsidR="006B7101" w:rsidRPr="00DE28FB">
        <w:rPr>
          <w:rFonts w:ascii="Arial" w:eastAsia="Calibri" w:hAnsi="Arial" w:cs="Arial"/>
          <w:color w:val="2F5496" w:themeColor="accent1" w:themeShade="BF"/>
        </w:rPr>
        <w:t xml:space="preserve"> </w:t>
      </w:r>
      <w:r w:rsidR="00DC30D0">
        <w:rPr>
          <w:rFonts w:ascii="Arial" w:eastAsia="Calibri" w:hAnsi="Arial" w:cs="Arial"/>
          <w:color w:val="2F5496" w:themeColor="accent1" w:themeShade="BF"/>
        </w:rPr>
        <w:t xml:space="preserve">must be </w:t>
      </w:r>
      <w:r w:rsidR="006B7101" w:rsidRPr="00DE28FB">
        <w:rPr>
          <w:rFonts w:ascii="Arial" w:eastAsia="Calibri" w:hAnsi="Arial" w:cs="Arial"/>
          <w:color w:val="2F5496" w:themeColor="accent1" w:themeShade="BF"/>
        </w:rPr>
        <w:t>align</w:t>
      </w:r>
      <w:r w:rsidR="00DC30D0">
        <w:rPr>
          <w:rFonts w:ascii="Arial" w:eastAsia="Calibri" w:hAnsi="Arial" w:cs="Arial"/>
          <w:color w:val="2F5496" w:themeColor="accent1" w:themeShade="BF"/>
        </w:rPr>
        <w:t>ed</w:t>
      </w:r>
      <w:r w:rsidR="006B7101" w:rsidRPr="00DE28FB">
        <w:rPr>
          <w:rFonts w:ascii="Arial" w:eastAsia="Calibri" w:hAnsi="Arial" w:cs="Arial"/>
          <w:color w:val="2F5496" w:themeColor="accent1" w:themeShade="BF"/>
        </w:rPr>
        <w:t xml:space="preserve"> with the aims of the study.)</w:t>
      </w:r>
    </w:p>
    <w:p w14:paraId="3CE8646F" w14:textId="77777777" w:rsidR="005041BC" w:rsidRPr="00E339FC" w:rsidRDefault="005041BC" w:rsidP="005041BC">
      <w:pPr>
        <w:spacing w:after="160" w:line="259" w:lineRule="auto"/>
        <w:rPr>
          <w:rFonts w:ascii="Arial" w:eastAsia="Calibri" w:hAnsi="Arial" w:cs="Arial"/>
          <w:color w:val="0070C0"/>
        </w:rPr>
      </w:pPr>
    </w:p>
    <w:p w14:paraId="3A61BF28" w14:textId="77777777" w:rsidR="005041BC" w:rsidRPr="00E624D5" w:rsidRDefault="005041BC" w:rsidP="005041BC">
      <w:pPr>
        <w:spacing w:after="160" w:line="259" w:lineRule="auto"/>
        <w:rPr>
          <w:rFonts w:ascii="Arial" w:eastAsia="Calibri" w:hAnsi="Arial" w:cs="Arial"/>
          <w:b/>
          <w:u w:val="single"/>
        </w:rPr>
      </w:pPr>
    </w:p>
    <w:p w14:paraId="07407DE5" w14:textId="77777777" w:rsidR="00E51F94" w:rsidRPr="00E624D5" w:rsidRDefault="00E51F94" w:rsidP="00E51F94">
      <w:pPr>
        <w:spacing w:after="160" w:line="259" w:lineRule="auto"/>
        <w:rPr>
          <w:rFonts w:ascii="Arial" w:eastAsia="Calibri" w:hAnsi="Arial" w:cs="Arial"/>
          <w:u w:val="single"/>
        </w:rPr>
      </w:pPr>
      <w:r w:rsidRPr="00E624D5">
        <w:rPr>
          <w:rFonts w:ascii="Arial" w:eastAsia="Calibri" w:hAnsi="Arial" w:cs="Arial"/>
          <w:b/>
          <w:u w:val="single"/>
        </w:rPr>
        <w:t>DATA</w:t>
      </w:r>
      <w:r>
        <w:rPr>
          <w:rFonts w:ascii="Arial" w:eastAsia="Calibri" w:hAnsi="Arial" w:cs="Arial"/>
          <w:b/>
          <w:u w:val="single"/>
        </w:rPr>
        <w:t xml:space="preserve"> AND ANALYSIS</w:t>
      </w:r>
    </w:p>
    <w:p w14:paraId="304439FB" w14:textId="2DEC9911" w:rsidR="00BF19C6" w:rsidRPr="006C60F1" w:rsidRDefault="00611E48" w:rsidP="006C60F1">
      <w:pPr>
        <w:pStyle w:val="ListParagraph"/>
        <w:numPr>
          <w:ilvl w:val="0"/>
          <w:numId w:val="7"/>
        </w:numPr>
        <w:spacing w:after="160" w:line="259" w:lineRule="auto"/>
        <w:ind w:left="360"/>
        <w:rPr>
          <w:rFonts w:ascii="Arial" w:eastAsia="Calibri" w:hAnsi="Arial" w:cs="Arial"/>
          <w:b/>
        </w:rPr>
      </w:pPr>
      <w:r w:rsidRPr="006C60F1">
        <w:rPr>
          <w:rFonts w:ascii="Arial" w:eastAsia="Calibri" w:hAnsi="Arial" w:cs="Arial"/>
          <w:b/>
        </w:rPr>
        <w:t>PROPOSED STUDY POPULATION</w:t>
      </w:r>
    </w:p>
    <w:p w14:paraId="44711ADD" w14:textId="2C7D080F" w:rsidR="00BF19C6" w:rsidRDefault="00BF19C6" w:rsidP="00BF19C6">
      <w:pPr>
        <w:spacing w:after="160" w:line="259" w:lineRule="auto"/>
        <w:rPr>
          <w:rFonts w:ascii="Arial" w:eastAsia="Calibri" w:hAnsi="Arial" w:cs="Arial"/>
          <w:b/>
        </w:rPr>
      </w:pPr>
      <w:r w:rsidRPr="00E624D5">
        <w:rPr>
          <w:rFonts w:ascii="Arial" w:eastAsia="Calibri" w:hAnsi="Arial" w:cs="Arial"/>
          <w:b/>
        </w:rPr>
        <w:t>Inclusion Criteria</w:t>
      </w:r>
      <w:r w:rsidR="00A66515" w:rsidRPr="00E624D5">
        <w:rPr>
          <w:rFonts w:ascii="Arial" w:eastAsia="Calibri" w:hAnsi="Arial" w:cs="Arial"/>
          <w:b/>
        </w:rPr>
        <w:t xml:space="preserve">: </w:t>
      </w:r>
    </w:p>
    <w:p w14:paraId="53AAFAFE" w14:textId="77777777" w:rsidR="00E624D5" w:rsidRPr="00E624D5" w:rsidRDefault="00E624D5" w:rsidP="00BF19C6">
      <w:pPr>
        <w:spacing w:after="160" w:line="259" w:lineRule="auto"/>
        <w:rPr>
          <w:rFonts w:ascii="Arial" w:eastAsia="Calibri" w:hAnsi="Arial" w:cs="Arial"/>
        </w:rPr>
      </w:pPr>
    </w:p>
    <w:p w14:paraId="42207178" w14:textId="5879FA3D" w:rsidR="00BF19C6" w:rsidRPr="00E624D5" w:rsidRDefault="00BF19C6" w:rsidP="00BF19C6">
      <w:pPr>
        <w:spacing w:after="160" w:line="259" w:lineRule="auto"/>
        <w:rPr>
          <w:rFonts w:ascii="Arial" w:eastAsia="Calibri" w:hAnsi="Arial" w:cs="Arial"/>
        </w:rPr>
      </w:pPr>
      <w:r w:rsidRPr="00E624D5">
        <w:rPr>
          <w:rFonts w:ascii="Arial" w:eastAsia="Calibri" w:hAnsi="Arial" w:cs="Arial"/>
          <w:b/>
        </w:rPr>
        <w:t>Exclusion Criteria</w:t>
      </w:r>
      <w:r w:rsidR="00A66515" w:rsidRPr="00E624D5">
        <w:rPr>
          <w:rFonts w:ascii="Arial" w:eastAsia="Calibri" w:hAnsi="Arial" w:cs="Arial"/>
          <w:b/>
        </w:rPr>
        <w:t>:</w:t>
      </w:r>
    </w:p>
    <w:p w14:paraId="71ADD29F" w14:textId="77777777" w:rsidR="00BF19C6" w:rsidRDefault="00BF19C6" w:rsidP="00BF19C6">
      <w:pPr>
        <w:spacing w:after="160" w:line="259" w:lineRule="auto"/>
        <w:rPr>
          <w:rFonts w:ascii="Arial" w:eastAsia="Calibri" w:hAnsi="Arial" w:cs="Arial"/>
        </w:rPr>
      </w:pPr>
    </w:p>
    <w:p w14:paraId="0BDC55EA" w14:textId="77777777" w:rsidR="00CE52D8" w:rsidRPr="00E624D5" w:rsidRDefault="00CE52D8" w:rsidP="00BF19C6">
      <w:pPr>
        <w:spacing w:after="160" w:line="259" w:lineRule="auto"/>
        <w:rPr>
          <w:rFonts w:ascii="Arial" w:eastAsia="Calibri" w:hAnsi="Arial" w:cs="Arial"/>
        </w:rPr>
      </w:pPr>
    </w:p>
    <w:p w14:paraId="3B1544B6" w14:textId="4943ADC8" w:rsidR="00BF19C6" w:rsidRPr="006C60F1" w:rsidRDefault="00611E48" w:rsidP="006C60F1">
      <w:pPr>
        <w:pStyle w:val="ListParagraph"/>
        <w:numPr>
          <w:ilvl w:val="0"/>
          <w:numId w:val="7"/>
        </w:numPr>
        <w:spacing w:before="240" w:after="160" w:line="259" w:lineRule="auto"/>
        <w:ind w:left="360"/>
        <w:rPr>
          <w:rFonts w:ascii="Arial" w:eastAsia="Calibri" w:hAnsi="Arial" w:cs="Arial"/>
          <w:b/>
        </w:rPr>
      </w:pPr>
      <w:r w:rsidRPr="006C60F1">
        <w:rPr>
          <w:rFonts w:ascii="Arial" w:eastAsia="Calibri" w:hAnsi="Arial" w:cs="Arial"/>
          <w:b/>
        </w:rPr>
        <w:t>DATA</w:t>
      </w:r>
    </w:p>
    <w:p w14:paraId="44B5C34F" w14:textId="29F0C841" w:rsidR="00AE3264" w:rsidRPr="00E624D5" w:rsidRDefault="00AE3264" w:rsidP="00AE3264">
      <w:pPr>
        <w:spacing w:after="160" w:line="259" w:lineRule="auto"/>
        <w:rPr>
          <w:rFonts w:ascii="Arial" w:eastAsia="Calibri" w:hAnsi="Arial" w:cs="Arial"/>
        </w:rPr>
      </w:pPr>
      <w:r w:rsidRPr="00E624D5">
        <w:rPr>
          <w:rFonts w:ascii="Arial" w:eastAsia="Calibri" w:hAnsi="Arial" w:cs="Arial"/>
          <w:b/>
        </w:rPr>
        <w:t>Primary Outcome</w:t>
      </w:r>
      <w:r w:rsidR="0085356C">
        <w:rPr>
          <w:rFonts w:ascii="Arial" w:eastAsia="Calibri" w:hAnsi="Arial" w:cs="Arial"/>
          <w:b/>
        </w:rPr>
        <w:t>:</w:t>
      </w:r>
      <w:r w:rsidR="0007728F" w:rsidRPr="00E624D5">
        <w:rPr>
          <w:rFonts w:ascii="Arial" w:eastAsia="Calibri" w:hAnsi="Arial" w:cs="Arial"/>
          <w:bCs/>
        </w:rPr>
        <w:t xml:space="preserve"> </w:t>
      </w:r>
    </w:p>
    <w:p w14:paraId="2FB1BA75" w14:textId="77777777" w:rsidR="006C60F1" w:rsidRPr="00E624D5" w:rsidRDefault="006C60F1" w:rsidP="00AE3264">
      <w:pPr>
        <w:spacing w:after="160" w:line="259" w:lineRule="auto"/>
        <w:rPr>
          <w:rFonts w:ascii="Arial" w:eastAsia="Calibri" w:hAnsi="Arial" w:cs="Arial"/>
          <w:b/>
        </w:rPr>
      </w:pPr>
    </w:p>
    <w:p w14:paraId="0C1296D4" w14:textId="12434610" w:rsidR="00AE3264" w:rsidRDefault="00AE3264" w:rsidP="00AE3264">
      <w:pPr>
        <w:spacing w:after="160" w:line="259" w:lineRule="auto"/>
        <w:rPr>
          <w:rFonts w:ascii="Arial" w:eastAsia="Calibri" w:hAnsi="Arial" w:cs="Arial"/>
          <w:b/>
        </w:rPr>
      </w:pPr>
      <w:r w:rsidRPr="00E624D5">
        <w:rPr>
          <w:rFonts w:ascii="Arial" w:eastAsia="Calibri" w:hAnsi="Arial" w:cs="Arial"/>
          <w:b/>
        </w:rPr>
        <w:t>Secondary Outcome(s)</w:t>
      </w:r>
      <w:r w:rsidR="0085356C">
        <w:rPr>
          <w:rFonts w:ascii="Arial" w:eastAsia="Calibri" w:hAnsi="Arial" w:cs="Arial"/>
          <w:b/>
        </w:rPr>
        <w:t>:</w:t>
      </w:r>
      <w:r w:rsidR="0007728F" w:rsidRPr="00E624D5">
        <w:rPr>
          <w:rFonts w:ascii="Arial" w:eastAsia="Calibri" w:hAnsi="Arial" w:cs="Arial"/>
          <w:bCs/>
        </w:rPr>
        <w:t xml:space="preserve"> </w:t>
      </w:r>
    </w:p>
    <w:p w14:paraId="65592A7B" w14:textId="77777777" w:rsidR="006C60F1" w:rsidRPr="00E624D5" w:rsidRDefault="006C60F1" w:rsidP="00AE3264">
      <w:pPr>
        <w:spacing w:after="160" w:line="259" w:lineRule="auto"/>
        <w:rPr>
          <w:rFonts w:ascii="Arial" w:eastAsia="Calibri" w:hAnsi="Arial" w:cs="Arial"/>
          <w:b/>
        </w:rPr>
      </w:pPr>
    </w:p>
    <w:p w14:paraId="3EC6AE0A" w14:textId="257D3754" w:rsidR="00AE3264" w:rsidRDefault="00AE3264" w:rsidP="00AE3264">
      <w:pPr>
        <w:spacing w:after="160" w:line="259" w:lineRule="auto"/>
        <w:rPr>
          <w:rFonts w:ascii="Arial" w:eastAsia="Calibri" w:hAnsi="Arial" w:cs="Arial"/>
          <w:b/>
        </w:rPr>
      </w:pPr>
      <w:r w:rsidRPr="00E624D5">
        <w:rPr>
          <w:rFonts w:ascii="Arial" w:eastAsia="Calibri" w:hAnsi="Arial" w:cs="Arial"/>
          <w:b/>
        </w:rPr>
        <w:t>Predictors</w:t>
      </w:r>
      <w:r w:rsidR="0085356C">
        <w:rPr>
          <w:rFonts w:ascii="Arial" w:eastAsia="Calibri" w:hAnsi="Arial" w:cs="Arial"/>
          <w:b/>
        </w:rPr>
        <w:t>:</w:t>
      </w:r>
      <w:r w:rsidR="0007728F" w:rsidRPr="00E624D5">
        <w:rPr>
          <w:rFonts w:ascii="Arial" w:eastAsia="Calibri" w:hAnsi="Arial" w:cs="Arial"/>
          <w:bCs/>
        </w:rPr>
        <w:t xml:space="preserve"> </w:t>
      </w:r>
    </w:p>
    <w:p w14:paraId="589C380E" w14:textId="77777777" w:rsidR="006C60F1" w:rsidRPr="00E624D5" w:rsidRDefault="006C60F1" w:rsidP="00AE3264">
      <w:pPr>
        <w:spacing w:after="160" w:line="259" w:lineRule="auto"/>
        <w:rPr>
          <w:rFonts w:ascii="Arial" w:eastAsia="Calibri" w:hAnsi="Arial" w:cs="Arial"/>
        </w:rPr>
      </w:pPr>
    </w:p>
    <w:p w14:paraId="3F0EBDA5" w14:textId="464DFB5E" w:rsidR="00BF19C6" w:rsidRDefault="001D22F8" w:rsidP="00BF19C6">
      <w:pPr>
        <w:spacing w:after="160" w:line="259" w:lineRule="auto"/>
        <w:rPr>
          <w:rFonts w:ascii="Arial" w:eastAsia="Calibri" w:hAnsi="Arial" w:cs="Arial"/>
          <w:b/>
          <w:bCs/>
        </w:rPr>
      </w:pPr>
      <w:r>
        <w:rPr>
          <w:rFonts w:ascii="Arial" w:eastAsia="Calibri" w:hAnsi="Arial" w:cs="Arial"/>
          <w:b/>
        </w:rPr>
        <w:t>Time Frame of the</w:t>
      </w:r>
      <w:r w:rsidR="007A1DCC">
        <w:rPr>
          <w:rFonts w:ascii="Arial" w:eastAsia="Calibri" w:hAnsi="Arial" w:cs="Arial"/>
          <w:b/>
        </w:rPr>
        <w:t xml:space="preserve"> Data</w:t>
      </w:r>
      <w:r w:rsidR="0085356C">
        <w:rPr>
          <w:rFonts w:ascii="Arial" w:eastAsia="Calibri" w:hAnsi="Arial" w:cs="Arial"/>
          <w:b/>
        </w:rPr>
        <w:t>:</w:t>
      </w:r>
    </w:p>
    <w:p w14:paraId="7F99D749" w14:textId="77777777" w:rsidR="00E624D5" w:rsidRPr="00E624D5" w:rsidRDefault="00E624D5" w:rsidP="00BF19C6">
      <w:pPr>
        <w:spacing w:after="160" w:line="259" w:lineRule="auto"/>
        <w:rPr>
          <w:rFonts w:ascii="Arial" w:eastAsia="Calibri" w:hAnsi="Arial" w:cs="Arial"/>
        </w:rPr>
      </w:pPr>
    </w:p>
    <w:p w14:paraId="0B7A0525" w14:textId="6BB0C615" w:rsidR="00E624D5" w:rsidRDefault="008A1FC6" w:rsidP="00BF19C6">
      <w:pPr>
        <w:spacing w:after="160" w:line="259" w:lineRule="auto"/>
        <w:rPr>
          <w:rFonts w:ascii="Arial" w:eastAsia="Calibri" w:hAnsi="Arial" w:cs="Arial"/>
          <w:b/>
          <w:bCs/>
          <w:color w:val="0070C0"/>
        </w:rPr>
      </w:pPr>
      <w:r>
        <w:rPr>
          <w:rFonts w:ascii="Arial" w:eastAsia="Calibri" w:hAnsi="Arial" w:cs="Arial"/>
          <w:b/>
        </w:rPr>
        <w:t>Source of Data</w:t>
      </w:r>
      <w:r w:rsidR="0085356C">
        <w:rPr>
          <w:rFonts w:ascii="Arial" w:eastAsia="Calibri" w:hAnsi="Arial" w:cs="Arial"/>
          <w:b/>
        </w:rPr>
        <w:t xml:space="preserve">: </w:t>
      </w:r>
    </w:p>
    <w:p w14:paraId="4A794701" w14:textId="77777777" w:rsidR="00E339FC" w:rsidRPr="00E624D5" w:rsidRDefault="00E339FC" w:rsidP="00BF19C6">
      <w:pPr>
        <w:spacing w:after="160" w:line="259" w:lineRule="auto"/>
        <w:rPr>
          <w:rFonts w:ascii="Arial" w:eastAsia="Calibri" w:hAnsi="Arial" w:cs="Arial"/>
        </w:rPr>
      </w:pPr>
    </w:p>
    <w:p w14:paraId="7062F17C" w14:textId="0E657C5F" w:rsidR="00BF19C6" w:rsidRDefault="00BF19C6" w:rsidP="00BF19C6">
      <w:pPr>
        <w:spacing w:after="160" w:line="259" w:lineRule="auto"/>
        <w:rPr>
          <w:rFonts w:ascii="Arial" w:eastAsia="Calibri" w:hAnsi="Arial" w:cs="Arial"/>
          <w:b/>
        </w:rPr>
      </w:pPr>
      <w:r w:rsidRPr="00E624D5">
        <w:rPr>
          <w:rFonts w:ascii="Arial" w:eastAsia="Calibri" w:hAnsi="Arial" w:cs="Arial"/>
          <w:b/>
        </w:rPr>
        <w:t>Patient Recruitment Goal</w:t>
      </w:r>
      <w:r w:rsidR="00E339FC" w:rsidRPr="00E339FC">
        <w:rPr>
          <w:rFonts w:ascii="Arial" w:eastAsia="Calibri" w:hAnsi="Arial" w:cs="Arial"/>
          <w:b/>
          <w:bCs/>
          <w:color w:val="0070C0"/>
        </w:rPr>
        <w:t>:</w:t>
      </w:r>
      <w:r w:rsidR="0085356C">
        <w:rPr>
          <w:rFonts w:ascii="Arial" w:eastAsia="Calibri" w:hAnsi="Arial" w:cs="Arial"/>
          <w:b/>
          <w:bCs/>
          <w:color w:val="0070C0"/>
        </w:rPr>
        <w:t xml:space="preserve"> </w:t>
      </w:r>
      <w:r w:rsidR="0085356C" w:rsidRPr="00DE28FB">
        <w:rPr>
          <w:rFonts w:ascii="Arial" w:eastAsia="Calibri" w:hAnsi="Arial" w:cs="Arial"/>
          <w:bCs/>
          <w:color w:val="2F5496" w:themeColor="accent1" w:themeShade="BF"/>
        </w:rPr>
        <w:t xml:space="preserve">(This is typically applicable </w:t>
      </w:r>
      <w:r w:rsidR="00F23B7B" w:rsidRPr="00DE28FB">
        <w:rPr>
          <w:rFonts w:ascii="Arial" w:eastAsia="Calibri" w:hAnsi="Arial" w:cs="Arial"/>
          <w:bCs/>
          <w:color w:val="2F5496" w:themeColor="accent1" w:themeShade="BF"/>
        </w:rPr>
        <w:t>for</w:t>
      </w:r>
      <w:r w:rsidR="0085356C" w:rsidRPr="00DE28FB">
        <w:rPr>
          <w:rFonts w:ascii="Arial" w:eastAsia="Calibri" w:hAnsi="Arial" w:cs="Arial"/>
          <w:bCs/>
          <w:color w:val="2F5496" w:themeColor="accent1" w:themeShade="BF"/>
        </w:rPr>
        <w:t xml:space="preserve"> prospective</w:t>
      </w:r>
      <w:r w:rsidR="00413147" w:rsidRPr="00DE28FB">
        <w:rPr>
          <w:rFonts w:ascii="Arial" w:eastAsia="Calibri" w:hAnsi="Arial" w:cs="Arial"/>
          <w:bCs/>
          <w:color w:val="2F5496" w:themeColor="accent1" w:themeShade="BF"/>
        </w:rPr>
        <w:t xml:space="preserve"> studies</w:t>
      </w:r>
      <w:r w:rsidR="0085356C" w:rsidRPr="00DE28FB">
        <w:rPr>
          <w:rFonts w:ascii="Arial" w:eastAsia="Calibri" w:hAnsi="Arial" w:cs="Arial"/>
          <w:bCs/>
          <w:color w:val="2F5496" w:themeColor="accent1" w:themeShade="BF"/>
        </w:rPr>
        <w:t>.)</w:t>
      </w:r>
    </w:p>
    <w:p w14:paraId="2A649AF4" w14:textId="77777777" w:rsidR="00E624D5" w:rsidRPr="00E624D5" w:rsidRDefault="00E624D5" w:rsidP="00BF19C6">
      <w:pPr>
        <w:spacing w:after="160" w:line="259" w:lineRule="auto"/>
        <w:rPr>
          <w:rFonts w:ascii="Arial" w:eastAsia="Calibri" w:hAnsi="Arial" w:cs="Arial"/>
        </w:rPr>
      </w:pPr>
    </w:p>
    <w:p w14:paraId="5A168326" w14:textId="348FC97A" w:rsidR="000358EC" w:rsidRDefault="00BF19C6" w:rsidP="00972B48">
      <w:pPr>
        <w:spacing w:after="160" w:line="259" w:lineRule="auto"/>
        <w:rPr>
          <w:rFonts w:ascii="Arial" w:eastAsia="Calibri" w:hAnsi="Arial" w:cs="Arial"/>
          <w:b/>
        </w:rPr>
      </w:pPr>
      <w:r w:rsidRPr="00E624D5">
        <w:rPr>
          <w:rFonts w:ascii="Arial" w:eastAsia="Calibri" w:hAnsi="Arial" w:cs="Arial"/>
          <w:b/>
        </w:rPr>
        <w:t xml:space="preserve">Power Analysis </w:t>
      </w:r>
      <w:r w:rsidR="000358EC">
        <w:rPr>
          <w:rFonts w:ascii="Arial" w:eastAsia="Calibri" w:hAnsi="Arial" w:cs="Arial"/>
          <w:b/>
        </w:rPr>
        <w:t>needed?</w:t>
      </w:r>
    </w:p>
    <w:p w14:paraId="26B5AD2B" w14:textId="1BD3D2FC" w:rsidR="00BC5F92" w:rsidRDefault="00251A64" w:rsidP="00BC5F92">
      <w:pPr>
        <w:spacing w:after="160" w:line="259" w:lineRule="auto"/>
        <w:rPr>
          <w:rFonts w:ascii="Arial" w:eastAsia="Calibri" w:hAnsi="Arial" w:cs="Arial"/>
          <w:b/>
        </w:rPr>
      </w:pPr>
      <w:sdt>
        <w:sdtPr>
          <w:rPr>
            <w:rFonts w:ascii="Arial" w:eastAsia="Calibri" w:hAnsi="Arial" w:cs="Arial"/>
          </w:rPr>
          <w:id w:val="414513475"/>
          <w14:checkbox>
            <w14:checked w14:val="0"/>
            <w14:checkedState w14:val="2612" w14:font="MS Gothic"/>
            <w14:uncheckedState w14:val="2610" w14:font="MS Gothic"/>
          </w14:checkbox>
        </w:sdtPr>
        <w:sdtEndPr/>
        <w:sdtContent>
          <w:r w:rsidR="00A828DE">
            <w:rPr>
              <w:rFonts w:ascii="MS Gothic" w:eastAsia="MS Gothic" w:hAnsi="MS Gothic" w:cs="Arial" w:hint="eastAsia"/>
            </w:rPr>
            <w:t>☐</w:t>
          </w:r>
        </w:sdtContent>
      </w:sdt>
      <w:r w:rsidR="00BC5F92" w:rsidRPr="0092492F">
        <w:rPr>
          <w:rFonts w:ascii="Arial" w:eastAsia="Calibri" w:hAnsi="Arial" w:cs="Arial"/>
          <w:b/>
          <w:color w:val="0070C0"/>
        </w:rPr>
        <w:t xml:space="preserve">  </w:t>
      </w:r>
      <w:r w:rsidR="00BC5F92" w:rsidRPr="00E624D5">
        <w:rPr>
          <w:rFonts w:ascii="Arial" w:eastAsia="Calibri" w:hAnsi="Arial" w:cs="Arial"/>
          <w:b/>
        </w:rPr>
        <w:t>No</w:t>
      </w:r>
      <w:r w:rsidR="00BC5F92">
        <w:rPr>
          <w:rFonts w:ascii="Arial" w:eastAsia="Calibri" w:hAnsi="Arial" w:cs="Arial"/>
          <w:b/>
        </w:rPr>
        <w:t xml:space="preserve">, </w:t>
      </w:r>
      <w:r w:rsidR="00BC5F92" w:rsidRPr="00BC5F92">
        <w:rPr>
          <w:rFonts w:ascii="Arial" w:eastAsia="Calibri" w:hAnsi="Arial" w:cs="Arial"/>
          <w:bCs/>
        </w:rPr>
        <w:t xml:space="preserve">as this is retrospective study  </w:t>
      </w:r>
    </w:p>
    <w:p w14:paraId="2976E274" w14:textId="4DF72162" w:rsidR="00DD251E" w:rsidRDefault="00251A64" w:rsidP="00255663">
      <w:pPr>
        <w:tabs>
          <w:tab w:val="left" w:pos="360"/>
        </w:tabs>
        <w:spacing w:after="160" w:line="259" w:lineRule="auto"/>
        <w:ind w:left="360" w:hanging="360"/>
        <w:jc w:val="both"/>
        <w:rPr>
          <w:rFonts w:ascii="Arial" w:eastAsia="Calibri" w:hAnsi="Arial" w:cs="Arial"/>
          <w:bCs/>
        </w:rPr>
      </w:pPr>
      <w:sdt>
        <w:sdtPr>
          <w:rPr>
            <w:rFonts w:ascii="Arial" w:eastAsia="Calibri" w:hAnsi="Arial" w:cs="Arial"/>
          </w:rPr>
          <w:id w:val="613025442"/>
          <w14:checkbox>
            <w14:checked w14:val="0"/>
            <w14:checkedState w14:val="2612" w14:font="MS Gothic"/>
            <w14:uncheckedState w14:val="2610" w14:font="MS Gothic"/>
          </w14:checkbox>
        </w:sdtPr>
        <w:sdtEndPr/>
        <w:sdtContent>
          <w:r w:rsidR="00A828DE">
            <w:rPr>
              <w:rFonts w:ascii="MS Gothic" w:eastAsia="MS Gothic" w:hAnsi="MS Gothic" w:cs="Arial" w:hint="eastAsia"/>
            </w:rPr>
            <w:t>☐</w:t>
          </w:r>
        </w:sdtContent>
      </w:sdt>
      <w:r w:rsidR="00BC5F92">
        <w:rPr>
          <w:rFonts w:ascii="Arial" w:eastAsia="Calibri" w:hAnsi="Arial" w:cs="Arial"/>
        </w:rPr>
        <w:t xml:space="preserve">  </w:t>
      </w:r>
      <w:r w:rsidR="00255663">
        <w:rPr>
          <w:rFonts w:ascii="Arial" w:eastAsia="Calibri" w:hAnsi="Arial" w:cs="Arial"/>
        </w:rPr>
        <w:tab/>
      </w:r>
      <w:r w:rsidR="00BC5F92" w:rsidRPr="00CB18C0">
        <w:rPr>
          <w:rFonts w:ascii="Arial" w:eastAsia="Calibri" w:hAnsi="Arial" w:cs="Arial"/>
          <w:b/>
        </w:rPr>
        <w:t xml:space="preserve">Yes </w:t>
      </w:r>
      <w:r w:rsidR="00BC5F92" w:rsidRPr="00A25B66">
        <w:rPr>
          <w:rFonts w:ascii="Arial" w:eastAsia="Calibri" w:hAnsi="Arial" w:cs="Arial"/>
          <w:bCs/>
          <w:color w:val="2F5496" w:themeColor="accent1" w:themeShade="BF"/>
        </w:rPr>
        <w:t>(</w:t>
      </w:r>
      <w:r w:rsidR="00C73C05">
        <w:rPr>
          <w:rFonts w:ascii="Arial" w:eastAsia="Calibri" w:hAnsi="Arial" w:cs="Arial"/>
          <w:bCs/>
          <w:color w:val="2F5496" w:themeColor="accent1" w:themeShade="BF"/>
        </w:rPr>
        <w:t xml:space="preserve">Prospective studies </w:t>
      </w:r>
      <w:r w:rsidR="00FC5FDF">
        <w:rPr>
          <w:rFonts w:ascii="Arial" w:eastAsia="Calibri" w:hAnsi="Arial" w:cs="Arial"/>
          <w:bCs/>
          <w:color w:val="2F5496" w:themeColor="accent1" w:themeShade="BF"/>
        </w:rPr>
        <w:t xml:space="preserve">must </w:t>
      </w:r>
      <w:r w:rsidR="008F179C">
        <w:rPr>
          <w:rFonts w:ascii="Arial" w:eastAsia="Calibri" w:hAnsi="Arial" w:cs="Arial"/>
          <w:bCs/>
          <w:color w:val="2F5496" w:themeColor="accent1" w:themeShade="BF"/>
        </w:rPr>
        <w:t>include</w:t>
      </w:r>
      <w:r w:rsidR="00FC5FDF">
        <w:rPr>
          <w:rFonts w:ascii="Arial" w:eastAsia="Calibri" w:hAnsi="Arial" w:cs="Arial"/>
          <w:bCs/>
          <w:color w:val="2F5496" w:themeColor="accent1" w:themeShade="BF"/>
        </w:rPr>
        <w:t xml:space="preserve"> </w:t>
      </w:r>
      <w:r w:rsidR="00B767CA">
        <w:rPr>
          <w:rFonts w:ascii="Arial" w:eastAsia="Calibri" w:hAnsi="Arial" w:cs="Arial"/>
          <w:bCs/>
          <w:color w:val="2F5496" w:themeColor="accent1" w:themeShade="BF"/>
        </w:rPr>
        <w:t>power analysis</w:t>
      </w:r>
      <w:r w:rsidR="00537960">
        <w:rPr>
          <w:rFonts w:ascii="Arial" w:eastAsia="Calibri" w:hAnsi="Arial" w:cs="Arial"/>
          <w:bCs/>
          <w:color w:val="2F5496" w:themeColor="accent1" w:themeShade="BF"/>
        </w:rPr>
        <w:t xml:space="preserve"> to </w:t>
      </w:r>
      <w:r w:rsidR="0057038C">
        <w:rPr>
          <w:rFonts w:ascii="Arial" w:eastAsia="Calibri" w:hAnsi="Arial" w:cs="Arial"/>
          <w:bCs/>
          <w:color w:val="2F5496" w:themeColor="accent1" w:themeShade="BF"/>
        </w:rPr>
        <w:t>determine the appropriate sample size needed</w:t>
      </w:r>
      <w:r w:rsidR="003E1322">
        <w:rPr>
          <w:rFonts w:ascii="Arial" w:eastAsia="Calibri" w:hAnsi="Arial" w:cs="Arial"/>
          <w:bCs/>
          <w:color w:val="2F5496" w:themeColor="accent1" w:themeShade="BF"/>
        </w:rPr>
        <w:t>. P</w:t>
      </w:r>
      <w:r w:rsidR="00BC5F92" w:rsidRPr="00A25B66">
        <w:rPr>
          <w:rFonts w:ascii="Arial" w:eastAsia="Calibri" w:hAnsi="Arial" w:cs="Arial"/>
          <w:bCs/>
          <w:color w:val="2F5496" w:themeColor="accent1" w:themeShade="BF"/>
        </w:rPr>
        <w:t xml:space="preserve">rovide your </w:t>
      </w:r>
      <w:r w:rsidR="00525BE3">
        <w:rPr>
          <w:rFonts w:ascii="Arial" w:eastAsia="Calibri" w:hAnsi="Arial" w:cs="Arial"/>
          <w:bCs/>
          <w:color w:val="2F5496" w:themeColor="accent1" w:themeShade="BF"/>
        </w:rPr>
        <w:t>Biostatistician</w:t>
      </w:r>
      <w:r w:rsidR="00BC5F92" w:rsidRPr="00A25B66">
        <w:rPr>
          <w:rFonts w:ascii="Arial" w:eastAsia="Calibri" w:hAnsi="Arial" w:cs="Arial"/>
          <w:bCs/>
          <w:color w:val="2F5496" w:themeColor="accent1" w:themeShade="BF"/>
        </w:rPr>
        <w:t xml:space="preserve"> with a relevant study</w:t>
      </w:r>
      <w:r w:rsidR="00566299">
        <w:rPr>
          <w:rFonts w:ascii="Arial" w:eastAsia="Calibri" w:hAnsi="Arial" w:cs="Arial"/>
          <w:bCs/>
          <w:color w:val="2F5496" w:themeColor="accent1" w:themeShade="BF"/>
        </w:rPr>
        <w:t xml:space="preserve"> </w:t>
      </w:r>
      <w:r w:rsidR="00412B55">
        <w:rPr>
          <w:rFonts w:ascii="Arial" w:eastAsia="Calibri" w:hAnsi="Arial" w:cs="Arial"/>
          <w:bCs/>
          <w:color w:val="2F5496" w:themeColor="accent1" w:themeShade="BF"/>
        </w:rPr>
        <w:t>from</w:t>
      </w:r>
      <w:r w:rsidR="00566299">
        <w:rPr>
          <w:rFonts w:ascii="Arial" w:eastAsia="Calibri" w:hAnsi="Arial" w:cs="Arial"/>
          <w:bCs/>
          <w:color w:val="2F5496" w:themeColor="accent1" w:themeShade="BF"/>
        </w:rPr>
        <w:t xml:space="preserve"> which </w:t>
      </w:r>
      <w:r w:rsidR="00A001BC">
        <w:rPr>
          <w:rFonts w:ascii="Arial" w:eastAsia="Calibri" w:hAnsi="Arial" w:cs="Arial"/>
          <w:bCs/>
          <w:color w:val="2F5496" w:themeColor="accent1" w:themeShade="BF"/>
        </w:rPr>
        <w:t>key</w:t>
      </w:r>
      <w:r w:rsidR="00566299" w:rsidRPr="00566299">
        <w:rPr>
          <w:rFonts w:ascii="Arial" w:eastAsia="Calibri" w:hAnsi="Arial" w:cs="Arial"/>
          <w:bCs/>
          <w:color w:val="2F5496" w:themeColor="accent1" w:themeShade="BF"/>
        </w:rPr>
        <w:t xml:space="preserve"> </w:t>
      </w:r>
      <w:r w:rsidR="00A001BC">
        <w:rPr>
          <w:rFonts w:ascii="Arial" w:eastAsia="Calibri" w:hAnsi="Arial" w:cs="Arial"/>
          <w:bCs/>
          <w:color w:val="2F5496" w:themeColor="accent1" w:themeShade="BF"/>
        </w:rPr>
        <w:t>p</w:t>
      </w:r>
      <w:r w:rsidR="00566299" w:rsidRPr="00566299">
        <w:rPr>
          <w:rFonts w:ascii="Arial" w:eastAsia="Calibri" w:hAnsi="Arial" w:cs="Arial"/>
          <w:bCs/>
          <w:color w:val="2F5496" w:themeColor="accent1" w:themeShade="BF"/>
        </w:rPr>
        <w:t xml:space="preserve">arameters for </w:t>
      </w:r>
      <w:r w:rsidR="00A001BC">
        <w:rPr>
          <w:rFonts w:ascii="Arial" w:eastAsia="Calibri" w:hAnsi="Arial" w:cs="Arial"/>
          <w:bCs/>
          <w:color w:val="2F5496" w:themeColor="accent1" w:themeShade="BF"/>
        </w:rPr>
        <w:t>p</w:t>
      </w:r>
      <w:r w:rsidR="00566299" w:rsidRPr="00566299">
        <w:rPr>
          <w:rFonts w:ascii="Arial" w:eastAsia="Calibri" w:hAnsi="Arial" w:cs="Arial"/>
          <w:bCs/>
          <w:color w:val="2F5496" w:themeColor="accent1" w:themeShade="BF"/>
        </w:rPr>
        <w:t xml:space="preserve">ower </w:t>
      </w:r>
      <w:r w:rsidR="00A001BC">
        <w:rPr>
          <w:rFonts w:ascii="Arial" w:eastAsia="Calibri" w:hAnsi="Arial" w:cs="Arial"/>
          <w:bCs/>
          <w:color w:val="2F5496" w:themeColor="accent1" w:themeShade="BF"/>
        </w:rPr>
        <w:t>a</w:t>
      </w:r>
      <w:r w:rsidR="00566299" w:rsidRPr="00566299">
        <w:rPr>
          <w:rFonts w:ascii="Arial" w:eastAsia="Calibri" w:hAnsi="Arial" w:cs="Arial"/>
          <w:bCs/>
          <w:color w:val="2F5496" w:themeColor="accent1" w:themeShade="BF"/>
        </w:rPr>
        <w:t>nalysis</w:t>
      </w:r>
      <w:r w:rsidR="00A001BC">
        <w:rPr>
          <w:rFonts w:ascii="Arial" w:eastAsia="Calibri" w:hAnsi="Arial" w:cs="Arial"/>
          <w:bCs/>
          <w:color w:val="2F5496" w:themeColor="accent1" w:themeShade="BF"/>
        </w:rPr>
        <w:t xml:space="preserve"> can be identified</w:t>
      </w:r>
      <w:r w:rsidR="003E1322">
        <w:rPr>
          <w:rFonts w:ascii="Arial" w:eastAsia="Calibri" w:hAnsi="Arial" w:cs="Arial"/>
          <w:bCs/>
          <w:color w:val="2F5496" w:themeColor="accent1" w:themeShade="BF"/>
        </w:rPr>
        <w:t>.)</w:t>
      </w:r>
    </w:p>
    <w:p w14:paraId="24A88A38" w14:textId="77777777" w:rsidR="00134C22" w:rsidRDefault="00134C22" w:rsidP="000E43C2">
      <w:pPr>
        <w:spacing w:after="160" w:line="259" w:lineRule="auto"/>
        <w:ind w:right="-144"/>
        <w:jc w:val="both"/>
        <w:rPr>
          <w:rFonts w:ascii="Arial" w:eastAsia="Calibri" w:hAnsi="Arial" w:cs="Arial"/>
          <w:b/>
        </w:rPr>
      </w:pPr>
    </w:p>
    <w:p w14:paraId="2BA41E5C" w14:textId="77777777" w:rsidR="006C60F1" w:rsidRPr="006C60F1" w:rsidRDefault="006C60F1" w:rsidP="006C60F1">
      <w:pPr>
        <w:pStyle w:val="ListParagraph"/>
        <w:numPr>
          <w:ilvl w:val="0"/>
          <w:numId w:val="7"/>
        </w:numPr>
        <w:spacing w:after="160" w:line="259" w:lineRule="auto"/>
        <w:ind w:left="360" w:right="36"/>
        <w:jc w:val="both"/>
        <w:rPr>
          <w:rFonts w:ascii="Arial" w:eastAsia="Calibri" w:hAnsi="Arial" w:cs="Arial"/>
          <w:b/>
          <w:bCs/>
        </w:rPr>
      </w:pPr>
      <w:r w:rsidRPr="006C60F1">
        <w:rPr>
          <w:rFonts w:ascii="Arial" w:eastAsia="Calibri" w:hAnsi="Arial" w:cs="Arial"/>
          <w:b/>
        </w:rPr>
        <w:t>STATISTICAL ANALYSIS PLANS</w:t>
      </w:r>
      <w:r w:rsidRPr="006C60F1">
        <w:rPr>
          <w:rFonts w:ascii="Arial" w:eastAsia="Calibri" w:hAnsi="Arial" w:cs="Arial"/>
          <w:b/>
          <w:bCs/>
        </w:rPr>
        <w:t xml:space="preserve"> </w:t>
      </w:r>
    </w:p>
    <w:p w14:paraId="3BAEE100" w14:textId="02CA72D6" w:rsidR="00BF19C6" w:rsidRPr="00E624D5" w:rsidRDefault="00CE68DE" w:rsidP="00E32F3E">
      <w:pPr>
        <w:spacing w:after="160" w:line="259" w:lineRule="auto"/>
        <w:ind w:right="36"/>
        <w:jc w:val="both"/>
        <w:rPr>
          <w:rFonts w:ascii="Arial" w:eastAsia="Calibri" w:hAnsi="Arial" w:cs="Arial"/>
        </w:rPr>
      </w:pPr>
      <w:r w:rsidRPr="00DE28FB">
        <w:rPr>
          <w:rFonts w:ascii="Arial" w:eastAsia="Calibri" w:hAnsi="Arial" w:cs="Arial"/>
          <w:color w:val="2F5496" w:themeColor="accent1" w:themeShade="BF"/>
        </w:rPr>
        <w:t>This</w:t>
      </w:r>
      <w:r w:rsidR="00A14697">
        <w:rPr>
          <w:rFonts w:ascii="Arial" w:eastAsia="Calibri" w:hAnsi="Arial" w:cs="Arial"/>
          <w:color w:val="2F5496" w:themeColor="accent1" w:themeShade="BF"/>
        </w:rPr>
        <w:t xml:space="preserve"> part</w:t>
      </w:r>
      <w:r w:rsidRPr="00DE28FB">
        <w:rPr>
          <w:rFonts w:ascii="Arial" w:eastAsia="Calibri" w:hAnsi="Arial" w:cs="Arial"/>
          <w:color w:val="2F5496" w:themeColor="accent1" w:themeShade="BF"/>
        </w:rPr>
        <w:t xml:space="preserve"> will be determined by </w:t>
      </w:r>
      <w:r w:rsidR="007F718C">
        <w:rPr>
          <w:rFonts w:ascii="Arial" w:eastAsia="Calibri" w:hAnsi="Arial" w:cs="Arial"/>
          <w:color w:val="2F5496" w:themeColor="accent1" w:themeShade="BF"/>
        </w:rPr>
        <w:t xml:space="preserve">your </w:t>
      </w:r>
      <w:r w:rsidRPr="00DE28FB">
        <w:rPr>
          <w:rFonts w:ascii="Arial" w:eastAsia="Calibri" w:hAnsi="Arial" w:cs="Arial"/>
          <w:color w:val="2F5496" w:themeColor="accent1" w:themeShade="BF"/>
        </w:rPr>
        <w:t>Biostatistician after the data, outcomes, and predictors have all been clearly identified.)</w:t>
      </w:r>
    </w:p>
    <w:p w14:paraId="3EFA9A5C" w14:textId="77777777" w:rsidR="00BF19C6" w:rsidRDefault="00BF19C6" w:rsidP="00BF19C6">
      <w:pPr>
        <w:spacing w:after="160" w:line="259" w:lineRule="auto"/>
        <w:rPr>
          <w:rFonts w:ascii="Arial" w:eastAsia="Calibri" w:hAnsi="Arial" w:cs="Arial"/>
        </w:rPr>
      </w:pPr>
    </w:p>
    <w:p w14:paraId="5AA841D5" w14:textId="56EB0415" w:rsidR="00625326" w:rsidRPr="00E13DEC" w:rsidRDefault="00E13DEC" w:rsidP="00BF19C6">
      <w:pPr>
        <w:spacing w:after="160" w:line="259" w:lineRule="auto"/>
        <w:rPr>
          <w:rFonts w:ascii="Arial" w:eastAsia="Calibri" w:hAnsi="Arial" w:cs="Arial"/>
          <w:b/>
          <w:bCs/>
          <w:u w:val="single"/>
        </w:rPr>
      </w:pPr>
      <w:r w:rsidRPr="00E13DEC">
        <w:rPr>
          <w:rFonts w:ascii="Arial" w:eastAsia="Calibri" w:hAnsi="Arial" w:cs="Arial"/>
          <w:b/>
          <w:bCs/>
          <w:u w:val="single"/>
        </w:rPr>
        <w:t>RESULTS</w:t>
      </w:r>
      <w:r w:rsidR="00B312B4">
        <w:rPr>
          <w:rFonts w:ascii="Arial" w:eastAsia="Calibri" w:hAnsi="Arial" w:cs="Arial"/>
          <w:b/>
          <w:bCs/>
          <w:u w:val="single"/>
        </w:rPr>
        <w:t xml:space="preserve"> </w:t>
      </w:r>
      <w:r w:rsidRPr="00E13DEC">
        <w:rPr>
          <w:rFonts w:ascii="Arial" w:eastAsia="Calibri" w:hAnsi="Arial" w:cs="Arial"/>
          <w:b/>
          <w:bCs/>
          <w:u w:val="single"/>
        </w:rPr>
        <w:t>/</w:t>
      </w:r>
      <w:r w:rsidR="00B312B4">
        <w:rPr>
          <w:rFonts w:ascii="Arial" w:eastAsia="Calibri" w:hAnsi="Arial" w:cs="Arial"/>
          <w:b/>
          <w:bCs/>
          <w:u w:val="single"/>
        </w:rPr>
        <w:t xml:space="preserve"> </w:t>
      </w:r>
      <w:r w:rsidR="00BA61C9">
        <w:rPr>
          <w:rFonts w:ascii="Arial" w:eastAsia="Calibri" w:hAnsi="Arial" w:cs="Arial"/>
          <w:b/>
          <w:bCs/>
          <w:u w:val="single"/>
        </w:rPr>
        <w:t>VALUE OF THE RESURCH</w:t>
      </w:r>
    </w:p>
    <w:p w14:paraId="2F00A1B3" w14:textId="7AFF8C4C" w:rsidR="00BF19C6" w:rsidRPr="00E624D5" w:rsidRDefault="00BF19C6" w:rsidP="00BF19C6">
      <w:pPr>
        <w:spacing w:after="160" w:line="259" w:lineRule="auto"/>
        <w:rPr>
          <w:rFonts w:ascii="Arial" w:eastAsia="Calibri" w:hAnsi="Arial" w:cs="Arial"/>
        </w:rPr>
      </w:pPr>
      <w:r w:rsidRPr="00E624D5">
        <w:rPr>
          <w:rFonts w:ascii="Arial" w:eastAsia="Calibri" w:hAnsi="Arial" w:cs="Arial"/>
          <w:b/>
        </w:rPr>
        <w:t>Expected/</w:t>
      </w:r>
      <w:r w:rsidR="00BA61C9">
        <w:rPr>
          <w:rFonts w:ascii="Arial" w:eastAsia="Calibri" w:hAnsi="Arial" w:cs="Arial"/>
          <w:b/>
        </w:rPr>
        <w:t>A</w:t>
      </w:r>
      <w:r w:rsidRPr="00E624D5">
        <w:rPr>
          <w:rFonts w:ascii="Arial" w:eastAsia="Calibri" w:hAnsi="Arial" w:cs="Arial"/>
          <w:b/>
        </w:rPr>
        <w:t xml:space="preserve">nticipated </w:t>
      </w:r>
      <w:r w:rsidR="00BA61C9">
        <w:rPr>
          <w:rFonts w:ascii="Arial" w:eastAsia="Calibri" w:hAnsi="Arial" w:cs="Arial"/>
          <w:b/>
        </w:rPr>
        <w:t>R</w:t>
      </w:r>
      <w:r w:rsidRPr="00E624D5">
        <w:rPr>
          <w:rFonts w:ascii="Arial" w:eastAsia="Calibri" w:hAnsi="Arial" w:cs="Arial"/>
          <w:b/>
        </w:rPr>
        <w:t>esults</w:t>
      </w:r>
      <w:r w:rsidR="00AE3264" w:rsidRPr="00E624D5">
        <w:rPr>
          <w:rFonts w:ascii="Arial" w:eastAsia="Calibri" w:hAnsi="Arial" w:cs="Arial"/>
          <w:b/>
        </w:rPr>
        <w:t>:</w:t>
      </w:r>
      <w:r w:rsidR="006D11B4">
        <w:rPr>
          <w:rFonts w:ascii="Arial" w:eastAsia="Calibri" w:hAnsi="Arial" w:cs="Arial"/>
          <w:b/>
        </w:rPr>
        <w:t xml:space="preserve"> </w:t>
      </w:r>
      <w:r w:rsidR="00B76197" w:rsidRPr="00DE28FB">
        <w:rPr>
          <w:rFonts w:ascii="Arial" w:eastAsia="Calibri" w:hAnsi="Arial" w:cs="Arial"/>
          <w:bCs/>
          <w:color w:val="2F5496" w:themeColor="accent1" w:themeShade="BF"/>
        </w:rPr>
        <w:t>(related to the aims and hypothesis(es) stated above)</w:t>
      </w:r>
    </w:p>
    <w:p w14:paraId="4648278B" w14:textId="77777777" w:rsidR="00BF19C6" w:rsidRPr="00E624D5" w:rsidRDefault="00BF19C6" w:rsidP="00BF19C6">
      <w:pPr>
        <w:spacing w:after="160" w:line="259" w:lineRule="auto"/>
        <w:rPr>
          <w:rFonts w:ascii="Arial" w:eastAsia="Calibri" w:hAnsi="Arial" w:cs="Arial"/>
        </w:rPr>
      </w:pPr>
    </w:p>
    <w:p w14:paraId="5921DF54" w14:textId="7D22B469" w:rsidR="00BF19C6" w:rsidRPr="00E624D5" w:rsidRDefault="00AE3264" w:rsidP="00BF19C6">
      <w:pPr>
        <w:spacing w:after="160" w:line="259" w:lineRule="auto"/>
        <w:rPr>
          <w:rFonts w:ascii="Arial" w:eastAsia="Calibri" w:hAnsi="Arial" w:cs="Arial"/>
        </w:rPr>
      </w:pPr>
      <w:r w:rsidRPr="00E624D5">
        <w:rPr>
          <w:rFonts w:ascii="Arial" w:eastAsia="Calibri" w:hAnsi="Arial" w:cs="Arial"/>
          <w:b/>
        </w:rPr>
        <w:t>Define how findings from this study will serve as the foundation for future studies or future funded research:</w:t>
      </w:r>
    </w:p>
    <w:p w14:paraId="03817F92" w14:textId="77777777" w:rsidR="00BF19C6" w:rsidRDefault="00BF19C6" w:rsidP="00BF19C6">
      <w:pPr>
        <w:spacing w:after="160" w:line="259" w:lineRule="auto"/>
        <w:rPr>
          <w:rFonts w:ascii="Arial" w:eastAsia="Calibri" w:hAnsi="Arial" w:cs="Arial"/>
        </w:rPr>
      </w:pPr>
    </w:p>
    <w:p w14:paraId="74E88579" w14:textId="77777777" w:rsidR="006C60F1" w:rsidRDefault="006C60F1" w:rsidP="00BF19C6">
      <w:pPr>
        <w:spacing w:after="160" w:line="259" w:lineRule="auto"/>
        <w:rPr>
          <w:rFonts w:ascii="Arial" w:eastAsia="Calibri" w:hAnsi="Arial" w:cs="Arial"/>
          <w:b/>
          <w:bCs/>
          <w:u w:val="single"/>
        </w:rPr>
      </w:pPr>
    </w:p>
    <w:p w14:paraId="430A8AD5" w14:textId="77777777" w:rsidR="006C60F1" w:rsidRDefault="006C60F1" w:rsidP="00BF19C6">
      <w:pPr>
        <w:spacing w:after="160" w:line="259" w:lineRule="auto"/>
        <w:rPr>
          <w:rFonts w:ascii="Arial" w:eastAsia="Calibri" w:hAnsi="Arial" w:cs="Arial"/>
          <w:b/>
          <w:bCs/>
          <w:u w:val="single"/>
        </w:rPr>
      </w:pPr>
    </w:p>
    <w:p w14:paraId="33B9629C" w14:textId="77777777" w:rsidR="00540920" w:rsidRDefault="00540920" w:rsidP="00BF19C6">
      <w:pPr>
        <w:spacing w:after="160" w:line="259" w:lineRule="auto"/>
        <w:rPr>
          <w:rFonts w:ascii="Arial" w:eastAsia="Calibri" w:hAnsi="Arial" w:cs="Arial"/>
          <w:b/>
          <w:bCs/>
          <w:u w:val="single"/>
        </w:rPr>
      </w:pPr>
    </w:p>
    <w:p w14:paraId="3E65BE30" w14:textId="35DE7EF6" w:rsidR="002A1427" w:rsidRPr="002A1427" w:rsidRDefault="002A1427" w:rsidP="00BF19C6">
      <w:pPr>
        <w:spacing w:after="160" w:line="259" w:lineRule="auto"/>
        <w:rPr>
          <w:rFonts w:ascii="Arial" w:eastAsia="Calibri" w:hAnsi="Arial" w:cs="Arial"/>
          <w:b/>
          <w:bCs/>
          <w:u w:val="single"/>
        </w:rPr>
      </w:pPr>
      <w:r w:rsidRPr="002A1427">
        <w:rPr>
          <w:rFonts w:ascii="Arial" w:eastAsia="Calibri" w:hAnsi="Arial" w:cs="Arial"/>
          <w:b/>
          <w:bCs/>
          <w:u w:val="single"/>
        </w:rPr>
        <w:t>OTHER INFORMATION</w:t>
      </w:r>
    </w:p>
    <w:p w14:paraId="1A07C6A7" w14:textId="3CE82B51" w:rsidR="00BF19C6" w:rsidRPr="00160BDA" w:rsidRDefault="00AE3264" w:rsidP="00BF19C6">
      <w:pPr>
        <w:spacing w:after="160" w:line="259" w:lineRule="auto"/>
        <w:rPr>
          <w:rFonts w:ascii="Arial" w:eastAsia="Calibri" w:hAnsi="Arial" w:cs="Arial"/>
          <w:color w:val="2F5496" w:themeColor="accent1" w:themeShade="BF"/>
        </w:rPr>
      </w:pPr>
      <w:r w:rsidRPr="00E624D5">
        <w:rPr>
          <w:rFonts w:ascii="Arial" w:eastAsia="Calibri" w:hAnsi="Arial" w:cs="Arial"/>
          <w:b/>
        </w:rPr>
        <w:t>Does study require informed consent, describe rationale</w:t>
      </w:r>
      <w:r w:rsidR="00CE52D8">
        <w:rPr>
          <w:rFonts w:ascii="Arial" w:eastAsia="Calibri" w:hAnsi="Arial" w:cs="Arial"/>
          <w:b/>
        </w:rPr>
        <w:t>?</w:t>
      </w:r>
      <w:r w:rsidR="0085356C">
        <w:rPr>
          <w:rFonts w:ascii="Arial" w:eastAsia="Calibri" w:hAnsi="Arial" w:cs="Arial"/>
          <w:b/>
          <w:bCs/>
          <w:color w:val="0070C0"/>
        </w:rPr>
        <w:t xml:space="preserve"> </w:t>
      </w:r>
      <w:r w:rsidR="0085356C" w:rsidRPr="00160BDA">
        <w:rPr>
          <w:rFonts w:ascii="Arial" w:eastAsia="Calibri" w:hAnsi="Arial" w:cs="Arial"/>
          <w:bCs/>
          <w:color w:val="2F5496" w:themeColor="accent1" w:themeShade="BF"/>
        </w:rPr>
        <w:t xml:space="preserve">(This is typically applicable </w:t>
      </w:r>
      <w:r w:rsidR="008B1315">
        <w:rPr>
          <w:rFonts w:ascii="Arial" w:eastAsia="Calibri" w:hAnsi="Arial" w:cs="Arial"/>
          <w:bCs/>
          <w:color w:val="2F5496" w:themeColor="accent1" w:themeShade="BF"/>
        </w:rPr>
        <w:t>for</w:t>
      </w:r>
      <w:r w:rsidR="004647D7">
        <w:rPr>
          <w:rFonts w:ascii="Arial" w:eastAsia="Calibri" w:hAnsi="Arial" w:cs="Arial"/>
          <w:bCs/>
          <w:color w:val="2F5496" w:themeColor="accent1" w:themeShade="BF"/>
        </w:rPr>
        <w:t xml:space="preserve"> prospective </w:t>
      </w:r>
      <w:r w:rsidR="00F700C2">
        <w:rPr>
          <w:rFonts w:ascii="Arial" w:eastAsia="Calibri" w:hAnsi="Arial" w:cs="Arial"/>
          <w:bCs/>
          <w:color w:val="2F5496" w:themeColor="accent1" w:themeShade="BF"/>
        </w:rPr>
        <w:t>studies</w:t>
      </w:r>
      <w:r w:rsidR="00CE4C60" w:rsidRPr="00160BDA">
        <w:rPr>
          <w:rFonts w:ascii="Arial" w:eastAsia="Calibri" w:hAnsi="Arial" w:cs="Arial"/>
          <w:bCs/>
          <w:color w:val="2F5496" w:themeColor="accent1" w:themeShade="BF"/>
        </w:rPr>
        <w:t>.</w:t>
      </w:r>
      <w:r w:rsidR="0085356C" w:rsidRPr="00160BDA">
        <w:rPr>
          <w:rFonts w:ascii="Arial" w:eastAsia="Calibri" w:hAnsi="Arial" w:cs="Arial"/>
          <w:bCs/>
          <w:color w:val="2F5496" w:themeColor="accent1" w:themeShade="BF"/>
        </w:rPr>
        <w:t>)</w:t>
      </w:r>
    </w:p>
    <w:p w14:paraId="375CBA81" w14:textId="77777777" w:rsidR="00BF19C6" w:rsidRPr="00E624D5" w:rsidRDefault="00BF19C6" w:rsidP="00BF19C6">
      <w:pPr>
        <w:spacing w:after="160" w:line="259" w:lineRule="auto"/>
        <w:rPr>
          <w:rFonts w:ascii="Arial" w:eastAsia="Calibri" w:hAnsi="Arial" w:cs="Arial"/>
        </w:rPr>
      </w:pPr>
    </w:p>
    <w:p w14:paraId="6BB63A22" w14:textId="6FCA351C" w:rsidR="00BF19C6" w:rsidRPr="00E624D5" w:rsidRDefault="007A60C0" w:rsidP="000934AA">
      <w:pPr>
        <w:spacing w:after="160" w:line="259" w:lineRule="auto"/>
        <w:rPr>
          <w:rFonts w:ascii="Arial" w:eastAsia="Calibri" w:hAnsi="Arial" w:cs="Arial"/>
          <w:b/>
          <w:u w:val="single"/>
        </w:rPr>
      </w:pPr>
      <w:r w:rsidRPr="00625326">
        <w:rPr>
          <w:rFonts w:ascii="Arial" w:eastAsia="Calibri" w:hAnsi="Arial" w:cs="Arial"/>
          <w:b/>
          <w:u w:val="single"/>
        </w:rPr>
        <w:t>KEY REFERENCES</w:t>
      </w:r>
      <w:r w:rsidRPr="0092492F">
        <w:rPr>
          <w:rFonts w:ascii="Arial" w:eastAsia="Calibri" w:hAnsi="Arial" w:cs="Arial"/>
          <w:bCs/>
        </w:rPr>
        <w:t xml:space="preserve"> </w:t>
      </w:r>
      <w:r w:rsidR="0085356C" w:rsidRPr="00160BDA">
        <w:rPr>
          <w:rFonts w:ascii="Arial" w:eastAsia="Calibri" w:hAnsi="Arial" w:cs="Arial"/>
          <w:bCs/>
          <w:color w:val="2F5496" w:themeColor="accent1" w:themeShade="BF"/>
        </w:rPr>
        <w:t>(5</w:t>
      </w:r>
      <w:r w:rsidR="0092492F" w:rsidRPr="00160BDA">
        <w:rPr>
          <w:rFonts w:ascii="Arial" w:eastAsia="Calibri" w:hAnsi="Arial" w:cs="Arial"/>
          <w:bCs/>
          <w:color w:val="2F5496" w:themeColor="accent1" w:themeShade="BF"/>
        </w:rPr>
        <w:t>-10</w:t>
      </w:r>
      <w:r w:rsidR="0085356C" w:rsidRPr="00160BDA">
        <w:rPr>
          <w:rFonts w:ascii="Arial" w:eastAsia="Calibri" w:hAnsi="Arial" w:cs="Arial"/>
          <w:bCs/>
          <w:color w:val="2F5496" w:themeColor="accent1" w:themeShade="BF"/>
        </w:rPr>
        <w:t xml:space="preserve"> sources</w:t>
      </w:r>
      <w:r w:rsidR="00CE68DE" w:rsidRPr="00160BDA">
        <w:rPr>
          <w:rFonts w:ascii="Arial" w:eastAsia="Calibri" w:hAnsi="Arial" w:cs="Arial"/>
          <w:bCs/>
          <w:color w:val="2F5496" w:themeColor="accent1" w:themeShade="BF"/>
        </w:rPr>
        <w:t>,</w:t>
      </w:r>
      <w:r w:rsidR="0092492F" w:rsidRPr="00160BDA">
        <w:rPr>
          <w:rFonts w:ascii="Arial" w:eastAsia="Calibri" w:hAnsi="Arial" w:cs="Arial"/>
          <w:bCs/>
          <w:color w:val="2F5496" w:themeColor="accent1" w:themeShade="BF"/>
        </w:rPr>
        <w:t xml:space="preserve"> ideally published </w:t>
      </w:r>
      <w:r w:rsidR="00CE68DE" w:rsidRPr="00160BDA">
        <w:rPr>
          <w:rFonts w:ascii="Arial" w:eastAsia="Calibri" w:hAnsi="Arial" w:cs="Arial"/>
          <w:bCs/>
          <w:color w:val="2F5496" w:themeColor="accent1" w:themeShade="BF"/>
        </w:rPr>
        <w:t>within</w:t>
      </w:r>
      <w:r w:rsidR="0092492F" w:rsidRPr="00160BDA">
        <w:rPr>
          <w:rFonts w:ascii="Arial" w:eastAsia="Calibri" w:hAnsi="Arial" w:cs="Arial"/>
          <w:bCs/>
          <w:color w:val="2F5496" w:themeColor="accent1" w:themeShade="BF"/>
        </w:rPr>
        <w:t xml:space="preserve"> 10 years</w:t>
      </w:r>
      <w:r w:rsidR="0085356C" w:rsidRPr="00160BDA">
        <w:rPr>
          <w:rFonts w:ascii="Arial" w:eastAsia="Calibri" w:hAnsi="Arial" w:cs="Arial"/>
          <w:bCs/>
          <w:color w:val="2F5496" w:themeColor="accent1" w:themeShade="BF"/>
        </w:rPr>
        <w:t>)</w:t>
      </w:r>
    </w:p>
    <w:p w14:paraId="01B45521" w14:textId="5D085512" w:rsidR="00BF19C6" w:rsidRPr="00E624D5" w:rsidRDefault="00BF19C6" w:rsidP="00BF19C6">
      <w:pPr>
        <w:spacing w:after="160" w:line="259" w:lineRule="auto"/>
        <w:rPr>
          <w:rFonts w:ascii="Arial" w:eastAsia="Calibri" w:hAnsi="Arial" w:cs="Arial"/>
        </w:rPr>
      </w:pPr>
    </w:p>
    <w:p w14:paraId="23B47493" w14:textId="5CE8E77E" w:rsidR="00AE3264" w:rsidRPr="00E624D5" w:rsidRDefault="00AE3264" w:rsidP="00BF19C6">
      <w:pPr>
        <w:spacing w:after="160" w:line="259" w:lineRule="auto"/>
        <w:rPr>
          <w:rFonts w:ascii="Arial" w:eastAsia="Calibri" w:hAnsi="Arial" w:cs="Arial"/>
        </w:rPr>
      </w:pPr>
    </w:p>
    <w:p w14:paraId="6E05C089" w14:textId="23EEF1BC" w:rsidR="00AE3264" w:rsidRDefault="00AE3264" w:rsidP="00BF19C6">
      <w:pPr>
        <w:spacing w:after="160" w:line="259" w:lineRule="auto"/>
        <w:rPr>
          <w:rFonts w:ascii="Arial" w:eastAsia="Calibri" w:hAnsi="Arial" w:cs="Arial"/>
        </w:rPr>
      </w:pPr>
    </w:p>
    <w:p w14:paraId="7A81A4B0" w14:textId="77777777" w:rsidR="00AC0B1B" w:rsidRPr="00E624D5" w:rsidRDefault="00AC0B1B" w:rsidP="00BF19C6">
      <w:pPr>
        <w:spacing w:after="160" w:line="259" w:lineRule="auto"/>
        <w:rPr>
          <w:rFonts w:ascii="Arial" w:eastAsia="Calibri" w:hAnsi="Arial" w:cs="Arial"/>
        </w:rPr>
      </w:pPr>
    </w:p>
    <w:p w14:paraId="7E3286FC" w14:textId="77777777" w:rsidR="00BF19C6" w:rsidRPr="00E624D5" w:rsidRDefault="00BF19C6" w:rsidP="000E43C2">
      <w:pPr>
        <w:spacing w:after="160" w:line="259" w:lineRule="auto"/>
        <w:jc w:val="both"/>
        <w:rPr>
          <w:rFonts w:ascii="Arial" w:eastAsia="Calibri" w:hAnsi="Arial" w:cs="Arial"/>
          <w:b/>
          <w:bCs/>
        </w:rPr>
      </w:pPr>
      <w:r w:rsidRPr="00E624D5">
        <w:rPr>
          <w:rFonts w:ascii="Arial" w:eastAsia="Calibri" w:hAnsi="Arial" w:cs="Arial"/>
          <w:b/>
          <w:bCs/>
        </w:rPr>
        <w:t xml:space="preserve">I, </w:t>
      </w:r>
      <w:sdt>
        <w:sdtPr>
          <w:rPr>
            <w:rFonts w:ascii="Arial" w:eastAsia="Calibri" w:hAnsi="Arial" w:cs="Arial"/>
          </w:rPr>
          <w:id w:val="-1250502349"/>
          <w:showingPlcHdr/>
          <w:text w:multiLine="1"/>
        </w:sdtPr>
        <w:sdtEndPr/>
        <w:sdtContent>
          <w:permStart w:id="118177128" w:edGrp="everyone"/>
          <w:r w:rsidRPr="00E624D5">
            <w:rPr>
              <w:rFonts w:ascii="Arial" w:eastAsia="Calibri" w:hAnsi="Arial" w:cs="Arial"/>
              <w:color w:val="808080"/>
            </w:rPr>
            <w:t>Click here to enter text.</w:t>
          </w:r>
          <w:permEnd w:id="118177128"/>
        </w:sdtContent>
      </w:sdt>
      <w:r w:rsidRPr="00E624D5">
        <w:rPr>
          <w:rFonts w:ascii="Arial" w:eastAsia="Calibri" w:hAnsi="Arial" w:cs="Arial"/>
        </w:rPr>
        <w:t xml:space="preserve">, </w:t>
      </w:r>
      <w:r w:rsidRPr="00E624D5">
        <w:rPr>
          <w:rFonts w:ascii="Arial" w:eastAsia="Calibri" w:hAnsi="Arial" w:cs="Arial"/>
          <w:b/>
          <w:bCs/>
        </w:rPr>
        <w:t>agree and will comply with the requirement to add a biostatistician involved in this research project as a co-author of any publication or presentation of this work and to list the Comparative Effectiveness and Clinical Outcomes Research Center (CECORC) – Riverside University Health System, in any presentation or publication as one of the sites where the research was performed.</w:t>
      </w:r>
    </w:p>
    <w:p w14:paraId="737173FF" w14:textId="77777777" w:rsidR="00BF19C6" w:rsidRPr="00E624D5" w:rsidRDefault="00BF19C6" w:rsidP="00BF19C6">
      <w:pPr>
        <w:pStyle w:val="-RUHSFlyerSubhead"/>
      </w:pPr>
    </w:p>
    <w:p w14:paraId="627BF78B" w14:textId="77777777" w:rsidR="00BF19C6" w:rsidRPr="00E624D5" w:rsidRDefault="00BF19C6" w:rsidP="00BF19C6">
      <w:pPr>
        <w:pStyle w:val="-RUHSFlyerBody"/>
        <w:spacing w:before="0" w:after="0" w:line="240" w:lineRule="auto"/>
        <w:rPr>
          <w:b/>
          <w:sz w:val="22"/>
          <w:szCs w:val="22"/>
        </w:rPr>
      </w:pPr>
      <w:r w:rsidRPr="00E624D5">
        <w:rPr>
          <w:b/>
          <w:sz w:val="22"/>
          <w:szCs w:val="22"/>
        </w:rPr>
        <w:t>______________________________________________                 ______________________</w:t>
      </w:r>
    </w:p>
    <w:p w14:paraId="48D47DB7" w14:textId="77777777" w:rsidR="00BF19C6" w:rsidRPr="00E624D5" w:rsidRDefault="00BF19C6" w:rsidP="00BF19C6">
      <w:pPr>
        <w:pStyle w:val="-RUHSFlyerBody"/>
        <w:spacing w:before="0" w:after="0" w:line="240" w:lineRule="auto"/>
        <w:rPr>
          <w:b/>
          <w:sz w:val="22"/>
          <w:szCs w:val="22"/>
        </w:rPr>
      </w:pPr>
      <w:r w:rsidRPr="00E624D5">
        <w:rPr>
          <w:b/>
          <w:sz w:val="22"/>
          <w:szCs w:val="22"/>
        </w:rPr>
        <w:t xml:space="preserve">Signature                                                                                             Date </w:t>
      </w:r>
    </w:p>
    <w:p w14:paraId="1AE7B6BD"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 xml:space="preserve">Principal Investigator (Attending)  </w:t>
      </w:r>
    </w:p>
    <w:p w14:paraId="465A41A8" w14:textId="77777777" w:rsidR="00BF19C6" w:rsidRPr="00E624D5" w:rsidRDefault="00BF19C6" w:rsidP="00BF19C6">
      <w:pPr>
        <w:pStyle w:val="-RUHSFlyerBody"/>
        <w:spacing w:before="0" w:after="0" w:line="240" w:lineRule="auto"/>
        <w:rPr>
          <w:rFonts w:eastAsia="Calibri"/>
          <w:b/>
          <w:sz w:val="22"/>
          <w:szCs w:val="22"/>
        </w:rPr>
      </w:pPr>
    </w:p>
    <w:p w14:paraId="0F95B170" w14:textId="77777777" w:rsidR="00BF19C6" w:rsidRPr="00E624D5" w:rsidRDefault="00BF19C6" w:rsidP="00BF19C6">
      <w:pPr>
        <w:pStyle w:val="-RUHSFlyerBody"/>
        <w:spacing w:before="0" w:after="0" w:line="240" w:lineRule="auto"/>
        <w:rPr>
          <w:rFonts w:eastAsia="Calibri"/>
          <w:b/>
          <w:sz w:val="22"/>
          <w:szCs w:val="22"/>
        </w:rPr>
      </w:pPr>
    </w:p>
    <w:p w14:paraId="7CC4BC46" w14:textId="77777777" w:rsidR="00BF19C6" w:rsidRPr="00E624D5" w:rsidRDefault="00BF19C6" w:rsidP="00BF19C6">
      <w:pPr>
        <w:pStyle w:val="-RUHSFlyerBody"/>
        <w:spacing w:before="0" w:after="0" w:line="240" w:lineRule="auto"/>
        <w:rPr>
          <w:rFonts w:eastAsia="Calibri"/>
          <w:b/>
          <w:sz w:val="22"/>
          <w:szCs w:val="22"/>
        </w:rPr>
      </w:pPr>
    </w:p>
    <w:p w14:paraId="2277B82D"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______________________________________________                 ______________________</w:t>
      </w:r>
    </w:p>
    <w:p w14:paraId="65E15BCE"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Signature                                                                                             Date</w:t>
      </w:r>
    </w:p>
    <w:p w14:paraId="118BD64A"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Co-investigator (Resident/Student)</w:t>
      </w:r>
    </w:p>
    <w:p w14:paraId="3CA8904D" w14:textId="77777777" w:rsidR="00BF19C6" w:rsidRPr="00E624D5" w:rsidRDefault="00BF19C6" w:rsidP="00BF19C6">
      <w:pPr>
        <w:pStyle w:val="-RUHSFlyerBody"/>
        <w:spacing w:before="0" w:after="0" w:line="240" w:lineRule="auto"/>
        <w:rPr>
          <w:rFonts w:eastAsia="Calibri"/>
          <w:b/>
          <w:sz w:val="22"/>
          <w:szCs w:val="22"/>
        </w:rPr>
      </w:pPr>
    </w:p>
    <w:p w14:paraId="29B4B563" w14:textId="77777777" w:rsidR="00BF19C6" w:rsidRPr="00E624D5" w:rsidRDefault="00BF19C6" w:rsidP="00BF19C6">
      <w:pPr>
        <w:pStyle w:val="-RUHSFlyerBody"/>
        <w:tabs>
          <w:tab w:val="left" w:pos="8550"/>
        </w:tabs>
        <w:spacing w:before="0" w:after="0" w:line="240" w:lineRule="auto"/>
        <w:rPr>
          <w:sz w:val="22"/>
          <w:szCs w:val="22"/>
        </w:rPr>
      </w:pPr>
      <w:r w:rsidRPr="00E624D5">
        <w:rPr>
          <w:sz w:val="22"/>
          <w:szCs w:val="22"/>
        </w:rPr>
        <w:tab/>
      </w:r>
    </w:p>
    <w:p w14:paraId="149F6185" w14:textId="77777777" w:rsidR="00BF19C6" w:rsidRPr="00E624D5" w:rsidRDefault="00BF19C6" w:rsidP="00BF19C6">
      <w:pPr>
        <w:rPr>
          <w:rFonts w:ascii="Arial" w:hAnsi="Arial" w:cs="Arial"/>
        </w:rPr>
      </w:pPr>
    </w:p>
    <w:p w14:paraId="416CFAE4" w14:textId="77777777" w:rsidR="00BF19C6" w:rsidRDefault="00BF19C6" w:rsidP="00BF19C6">
      <w:pPr>
        <w:rPr>
          <w:rFonts w:ascii="Arial" w:hAnsi="Arial" w:cs="Arial"/>
        </w:rPr>
      </w:pPr>
    </w:p>
    <w:p w14:paraId="2FC974FB" w14:textId="77777777" w:rsidR="00CE4C60" w:rsidRDefault="00CE4C60" w:rsidP="00BF19C6">
      <w:pPr>
        <w:rPr>
          <w:rFonts w:ascii="Arial" w:hAnsi="Arial" w:cs="Arial"/>
        </w:rPr>
      </w:pPr>
    </w:p>
    <w:p w14:paraId="61C53189" w14:textId="77777777" w:rsidR="00CE4C60" w:rsidRPr="00E624D5" w:rsidRDefault="00CE4C60" w:rsidP="00BF19C6">
      <w:pPr>
        <w:rPr>
          <w:rFonts w:ascii="Arial" w:hAnsi="Arial" w:cs="Arial"/>
        </w:rPr>
      </w:pPr>
    </w:p>
    <w:p w14:paraId="2D4930C2" w14:textId="6D511588" w:rsidR="00673448" w:rsidRPr="00B759DB" w:rsidRDefault="00BF19C6" w:rsidP="00E70092">
      <w:pPr>
        <w:spacing w:line="276" w:lineRule="auto"/>
        <w:rPr>
          <w:rFonts w:ascii="Arial" w:hAnsi="Arial" w:cs="Arial"/>
          <w:sz w:val="20"/>
          <w:szCs w:val="20"/>
        </w:rPr>
      </w:pPr>
      <w:r w:rsidRPr="00B759DB">
        <w:rPr>
          <w:rFonts w:ascii="Arial" w:hAnsi="Arial" w:cs="Arial"/>
          <w:sz w:val="20"/>
          <w:szCs w:val="20"/>
        </w:rPr>
        <w:t>v.</w:t>
      </w:r>
      <w:r w:rsidR="008D042A" w:rsidRPr="00B759DB">
        <w:rPr>
          <w:rFonts w:ascii="Arial" w:hAnsi="Arial" w:cs="Arial"/>
          <w:sz w:val="20"/>
          <w:szCs w:val="20"/>
        </w:rPr>
        <w:t>3</w:t>
      </w:r>
      <w:r w:rsidRPr="00B759DB">
        <w:rPr>
          <w:rFonts w:ascii="Arial" w:hAnsi="Arial" w:cs="Arial"/>
          <w:sz w:val="20"/>
          <w:szCs w:val="20"/>
        </w:rPr>
        <w:t>-202</w:t>
      </w:r>
      <w:r w:rsidR="008D042A" w:rsidRPr="00B759DB">
        <w:rPr>
          <w:rFonts w:ascii="Arial" w:hAnsi="Arial" w:cs="Arial"/>
          <w:sz w:val="20"/>
          <w:szCs w:val="20"/>
        </w:rPr>
        <w:t>5</w:t>
      </w:r>
      <w:r w:rsidR="00CE4C60" w:rsidRPr="00B759DB">
        <w:rPr>
          <w:rFonts w:ascii="Arial" w:hAnsi="Arial" w:cs="Arial"/>
          <w:sz w:val="20"/>
          <w:szCs w:val="20"/>
        </w:rPr>
        <w:t xml:space="preserve"> (Last edited </w:t>
      </w:r>
      <w:r w:rsidR="00B759DB">
        <w:rPr>
          <w:rFonts w:ascii="Arial" w:hAnsi="Arial" w:cs="Arial"/>
          <w:sz w:val="20"/>
          <w:szCs w:val="20"/>
        </w:rPr>
        <w:t>5/</w:t>
      </w:r>
      <w:r w:rsidR="000F3C8E">
        <w:rPr>
          <w:rFonts w:ascii="Arial" w:hAnsi="Arial" w:cs="Arial"/>
          <w:sz w:val="20"/>
          <w:szCs w:val="20"/>
        </w:rPr>
        <w:t>7</w:t>
      </w:r>
      <w:r w:rsidR="00CE4C60" w:rsidRPr="00B759DB">
        <w:rPr>
          <w:rFonts w:ascii="Arial" w:hAnsi="Arial" w:cs="Arial"/>
          <w:sz w:val="20"/>
          <w:szCs w:val="20"/>
        </w:rPr>
        <w:t>/2025)</w:t>
      </w:r>
    </w:p>
    <w:sectPr w:rsidR="00673448" w:rsidRPr="00B759DB" w:rsidSect="00F0034B">
      <w:headerReference w:type="default" r:id="rId25"/>
      <w:footerReference w:type="default" r:id="rId26"/>
      <w:headerReference w:type="first" r:id="rId27"/>
      <w:footerReference w:type="first" r:id="rId28"/>
      <w:pgSz w:w="12240" w:h="15840"/>
      <w:pgMar w:top="1440" w:right="1152" w:bottom="1008" w:left="1152" w:header="432"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3F61" w14:textId="77777777" w:rsidR="00B47FAE" w:rsidRDefault="00B47FAE" w:rsidP="00167610">
      <w:r>
        <w:separator/>
      </w:r>
    </w:p>
  </w:endnote>
  <w:endnote w:type="continuationSeparator" w:id="0">
    <w:p w14:paraId="4CD43CED" w14:textId="77777777" w:rsidR="00B47FAE" w:rsidRDefault="00B47FAE" w:rsidP="0016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321568"/>
      <w:docPartObj>
        <w:docPartGallery w:val="Page Numbers (Bottom of Page)"/>
        <w:docPartUnique/>
      </w:docPartObj>
    </w:sdtPr>
    <w:sdtEndPr>
      <w:rPr>
        <w:noProof/>
      </w:rPr>
    </w:sdtEndPr>
    <w:sdtContent>
      <w:p w14:paraId="5A194F2A" w14:textId="1F189FA9" w:rsidR="00614142" w:rsidRDefault="00614142" w:rsidP="00614142">
        <w:pPr>
          <w:pStyle w:val="Footer"/>
          <w:jc w:val="right"/>
          <w:rPr>
            <w:noProof/>
          </w:rPr>
        </w:pPr>
      </w:p>
      <w:p w14:paraId="12D1C101" w14:textId="5DDFEA08" w:rsidR="00F178C5" w:rsidRDefault="00251A64" w:rsidP="00A40665">
        <w:pPr>
          <w:pStyle w:val="Footer"/>
          <w:jc w:val="right"/>
        </w:pPr>
      </w:p>
    </w:sdtContent>
  </w:sdt>
  <w:p w14:paraId="17064203" w14:textId="77777777" w:rsidR="00F178C5" w:rsidRDefault="00F17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1260" w14:textId="3DFC8012" w:rsidR="00DE48A1" w:rsidRDefault="00DE48A1" w:rsidP="00DE48A1">
    <w:pPr>
      <w:pStyle w:val="Footer"/>
      <w:jc w:val="right"/>
      <w:rPr>
        <w:noProof/>
      </w:rPr>
    </w:pPr>
  </w:p>
  <w:p w14:paraId="5ECF2918" w14:textId="77777777" w:rsidR="00DE48A1" w:rsidRDefault="00DE4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682818"/>
      <w:docPartObj>
        <w:docPartGallery w:val="Page Numbers (Bottom of Page)"/>
        <w:docPartUnique/>
      </w:docPartObj>
    </w:sdtPr>
    <w:sdtEndPr>
      <w:rPr>
        <w:noProof/>
      </w:rPr>
    </w:sdtEndPr>
    <w:sdtContent>
      <w:sdt>
        <w:sdtPr>
          <w:id w:val="1282073147"/>
          <w:docPartObj>
            <w:docPartGallery w:val="Page Numbers (Bottom of Page)"/>
            <w:docPartUnique/>
          </w:docPartObj>
        </w:sdtPr>
        <w:sdtEndPr>
          <w:rPr>
            <w:noProof/>
            <w:sz w:val="24"/>
            <w:szCs w:val="24"/>
          </w:rPr>
        </w:sdtEndPr>
        <w:sdtContent>
          <w:p w14:paraId="295ED0FC" w14:textId="5B5FB43D" w:rsidR="00F04745" w:rsidRPr="00FF1ED0" w:rsidRDefault="00F04745" w:rsidP="00614142">
            <w:pPr>
              <w:pStyle w:val="Footer"/>
              <w:jc w:val="right"/>
              <w:rPr>
                <w:noProof/>
                <w:sz w:val="24"/>
                <w:szCs w:val="24"/>
              </w:rPr>
            </w:pPr>
            <w:r w:rsidRPr="00FF1ED0">
              <w:rPr>
                <w:sz w:val="24"/>
                <w:szCs w:val="24"/>
              </w:rPr>
              <w:fldChar w:fldCharType="begin"/>
            </w:r>
            <w:r w:rsidRPr="00FF1ED0">
              <w:rPr>
                <w:sz w:val="24"/>
                <w:szCs w:val="24"/>
              </w:rPr>
              <w:instrText xml:space="preserve"> PAGE   \* MERGEFORMAT </w:instrText>
            </w:r>
            <w:r w:rsidRPr="00FF1ED0">
              <w:rPr>
                <w:sz w:val="24"/>
                <w:szCs w:val="24"/>
              </w:rPr>
              <w:fldChar w:fldCharType="separate"/>
            </w:r>
            <w:r w:rsidRPr="00FF1ED0">
              <w:rPr>
                <w:sz w:val="24"/>
                <w:szCs w:val="24"/>
              </w:rPr>
              <w:t>0</w:t>
            </w:r>
            <w:r w:rsidRPr="00FF1ED0">
              <w:rPr>
                <w:noProof/>
                <w:sz w:val="24"/>
                <w:szCs w:val="24"/>
              </w:rPr>
              <w:fldChar w:fldCharType="end"/>
            </w:r>
          </w:p>
        </w:sdtContent>
      </w:sdt>
      <w:p w14:paraId="3584102A" w14:textId="428A55CD" w:rsidR="00F04745" w:rsidRDefault="00251A64" w:rsidP="00A40665">
        <w:pPr>
          <w:pStyle w:val="Footer"/>
          <w:jc w:val="right"/>
        </w:pPr>
      </w:p>
    </w:sdtContent>
  </w:sdt>
  <w:p w14:paraId="266CF313" w14:textId="77777777" w:rsidR="00F04745" w:rsidRDefault="00F047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103584"/>
      <w:docPartObj>
        <w:docPartGallery w:val="Page Numbers (Bottom of Page)"/>
        <w:docPartUnique/>
      </w:docPartObj>
    </w:sdtPr>
    <w:sdtEndPr>
      <w:rPr>
        <w:noProof/>
      </w:rPr>
    </w:sdtEndPr>
    <w:sdtContent>
      <w:p w14:paraId="69F8E58C" w14:textId="014190E4" w:rsidR="00614142" w:rsidRDefault="00614142" w:rsidP="00614142">
        <w:pPr>
          <w:pStyle w:val="Footer"/>
          <w:jc w:val="right"/>
          <w:rPr>
            <w:noProof/>
          </w:rPr>
        </w:pPr>
        <w:r>
          <w:fldChar w:fldCharType="begin"/>
        </w:r>
        <w:r>
          <w:instrText xml:space="preserve"> PAGE   \* MERGEFORMAT </w:instrText>
        </w:r>
        <w:r>
          <w:fldChar w:fldCharType="separate"/>
        </w:r>
        <w:r>
          <w:t>0</w:t>
        </w:r>
        <w:r>
          <w:rPr>
            <w:noProof/>
          </w:rPr>
          <w:fldChar w:fldCharType="end"/>
        </w:r>
        <w:r>
          <w:rPr>
            <w:noProof/>
          </w:rPr>
          <w:t>/</w:t>
        </w:r>
        <w:r>
          <w:rPr>
            <w:noProof/>
          </w:rPr>
          <w:fldChar w:fldCharType="begin"/>
        </w:r>
        <w:r>
          <w:rPr>
            <w:noProof/>
          </w:rPr>
          <w:instrText xml:space="preserve"> =</w:instrText>
        </w:r>
        <w:r>
          <w:rPr>
            <w:noProof/>
          </w:rPr>
          <w:fldChar w:fldCharType="begin"/>
        </w:r>
        <w:r>
          <w:rPr>
            <w:noProof/>
          </w:rPr>
          <w:instrText xml:space="preserve"> NUMPAGES </w:instrText>
        </w:r>
        <w:r>
          <w:rPr>
            <w:noProof/>
          </w:rPr>
          <w:fldChar w:fldCharType="separate"/>
        </w:r>
        <w:r w:rsidR="006C60F1">
          <w:rPr>
            <w:noProof/>
          </w:rPr>
          <w:instrText>5</w:instrText>
        </w:r>
        <w:r>
          <w:rPr>
            <w:noProof/>
          </w:rPr>
          <w:fldChar w:fldCharType="end"/>
        </w:r>
        <w:r>
          <w:rPr>
            <w:noProof/>
          </w:rPr>
          <w:instrText xml:space="preserve">-1 </w:instrText>
        </w:r>
        <w:r>
          <w:rPr>
            <w:noProof/>
          </w:rPr>
          <w:fldChar w:fldCharType="separate"/>
        </w:r>
        <w:r w:rsidR="006C60F1">
          <w:rPr>
            <w:noProof/>
          </w:rPr>
          <w:t>4</w:t>
        </w:r>
        <w:r>
          <w:rPr>
            <w:noProof/>
          </w:rPr>
          <w:fldChar w:fldCharType="end"/>
        </w:r>
      </w:p>
    </w:sdtContent>
  </w:sdt>
  <w:p w14:paraId="4FAB460C" w14:textId="77777777" w:rsidR="00614142" w:rsidRDefault="00614142" w:rsidP="00DE48A1">
    <w:pPr>
      <w:pStyle w:val="Footer"/>
      <w:jc w:val="right"/>
      <w:rPr>
        <w:noProof/>
      </w:rPr>
    </w:pPr>
  </w:p>
  <w:p w14:paraId="78AB1EE9" w14:textId="77777777" w:rsidR="00614142" w:rsidRDefault="00614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5D3A4" w14:textId="77777777" w:rsidR="00B47FAE" w:rsidRDefault="00B47FAE" w:rsidP="00167610">
      <w:r>
        <w:separator/>
      </w:r>
    </w:p>
  </w:footnote>
  <w:footnote w:type="continuationSeparator" w:id="0">
    <w:p w14:paraId="6E506429" w14:textId="77777777" w:rsidR="00B47FAE" w:rsidRDefault="00B47FAE" w:rsidP="0016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3AD0" w14:textId="77777777" w:rsidR="00167610" w:rsidRDefault="00167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641A" w14:textId="77777777" w:rsidR="005F5966" w:rsidRDefault="005F5966" w:rsidP="005F5966">
    <w:pPr>
      <w:jc w:val="center"/>
      <w:rPr>
        <w:rFonts w:ascii="Arial" w:hAnsi="Arial" w:cs="Arial"/>
        <w:b/>
        <w:color w:val="002060"/>
        <w:sz w:val="32"/>
        <w:szCs w:val="32"/>
      </w:rPr>
    </w:pPr>
    <w:r>
      <w:rPr>
        <w:rFonts w:ascii="Arial" w:hAnsi="Arial" w:cs="Arial"/>
        <w:b/>
        <w:color w:val="002060"/>
        <w:sz w:val="32"/>
        <w:szCs w:val="32"/>
      </w:rPr>
      <w:t>CECORC</w:t>
    </w:r>
  </w:p>
  <w:p w14:paraId="56D0ED12" w14:textId="77777777" w:rsidR="005F5966" w:rsidRPr="00D94D69" w:rsidRDefault="005F5966" w:rsidP="005F5966">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0570A16E" w14:textId="77777777" w:rsidR="005F5966" w:rsidRDefault="005F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8B0A" w14:textId="77777777" w:rsidR="00F04745" w:rsidRDefault="00F04745" w:rsidP="00F04745">
    <w:pPr>
      <w:jc w:val="center"/>
      <w:rPr>
        <w:rFonts w:ascii="Arial" w:hAnsi="Arial" w:cs="Arial"/>
        <w:b/>
        <w:color w:val="002060"/>
        <w:sz w:val="32"/>
        <w:szCs w:val="32"/>
      </w:rPr>
    </w:pPr>
    <w:r>
      <w:rPr>
        <w:rFonts w:ascii="Arial" w:hAnsi="Arial" w:cs="Arial"/>
        <w:b/>
        <w:color w:val="002060"/>
        <w:sz w:val="32"/>
        <w:szCs w:val="32"/>
      </w:rPr>
      <w:t>CECORC</w:t>
    </w:r>
  </w:p>
  <w:p w14:paraId="2322AC44" w14:textId="77777777" w:rsidR="00F04745" w:rsidRPr="00D94D69" w:rsidRDefault="00F04745" w:rsidP="00F04745">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0C58B0DF" w14:textId="77777777" w:rsidR="00F04745" w:rsidRDefault="00F047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17F6" w14:textId="77777777" w:rsidR="00F04745" w:rsidRDefault="00F04745" w:rsidP="00F04745">
    <w:pPr>
      <w:jc w:val="center"/>
      <w:rPr>
        <w:rFonts w:ascii="Arial" w:hAnsi="Arial" w:cs="Arial"/>
        <w:b/>
        <w:color w:val="002060"/>
        <w:sz w:val="32"/>
        <w:szCs w:val="32"/>
      </w:rPr>
    </w:pPr>
    <w:r>
      <w:rPr>
        <w:rFonts w:ascii="Arial" w:hAnsi="Arial" w:cs="Arial"/>
        <w:b/>
        <w:color w:val="002060"/>
        <w:sz w:val="32"/>
        <w:szCs w:val="32"/>
      </w:rPr>
      <w:t>CECORC</w:t>
    </w:r>
  </w:p>
  <w:p w14:paraId="43E2F309" w14:textId="77777777" w:rsidR="00F04745" w:rsidRPr="00D94D69" w:rsidRDefault="00F04745" w:rsidP="00F04745">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3182AA5C" w14:textId="77777777" w:rsidR="00F04745" w:rsidRDefault="00F047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7E51" w14:textId="77777777" w:rsidR="00614142" w:rsidRDefault="00614142" w:rsidP="005F5966">
    <w:pPr>
      <w:jc w:val="center"/>
      <w:rPr>
        <w:rFonts w:ascii="Arial" w:hAnsi="Arial" w:cs="Arial"/>
        <w:b/>
        <w:color w:val="002060"/>
        <w:sz w:val="32"/>
        <w:szCs w:val="32"/>
      </w:rPr>
    </w:pPr>
    <w:r>
      <w:rPr>
        <w:rFonts w:ascii="Arial" w:hAnsi="Arial" w:cs="Arial"/>
        <w:b/>
        <w:color w:val="002060"/>
        <w:sz w:val="32"/>
        <w:szCs w:val="32"/>
      </w:rPr>
      <w:t>CECORC</w:t>
    </w:r>
  </w:p>
  <w:p w14:paraId="0B04BD59" w14:textId="77777777" w:rsidR="00614142" w:rsidRPr="00D94D69" w:rsidRDefault="00614142" w:rsidP="005F5966">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4FE0C397" w14:textId="77777777" w:rsidR="00614142" w:rsidRDefault="00614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05ED"/>
    <w:multiLevelType w:val="hybridMultilevel"/>
    <w:tmpl w:val="A268F67C"/>
    <w:lvl w:ilvl="0" w:tplc="551C9202">
      <w:start w:val="1"/>
      <w:numFmt w:val="bullet"/>
      <w:lvlText w:val=""/>
      <w:lvlJc w:val="left"/>
      <w:pPr>
        <w:ind w:left="720" w:hanging="360"/>
      </w:pPr>
      <w:rPr>
        <w:rFonts w:ascii="Wingdings" w:hAnsi="Wingdings" w:hint="default"/>
        <w:color w:val="7F7F7F" w:themeColor="text1" w:themeTint="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74A06"/>
    <w:multiLevelType w:val="hybridMultilevel"/>
    <w:tmpl w:val="C1601AA0"/>
    <w:lvl w:ilvl="0" w:tplc="04090005">
      <w:start w:val="1"/>
      <w:numFmt w:val="bullet"/>
      <w:lvlText w:val=""/>
      <w:lvlJc w:val="left"/>
      <w:pPr>
        <w:ind w:left="720" w:hanging="360"/>
      </w:pPr>
      <w:rPr>
        <w:rFonts w:ascii="Wingdings" w:hAnsi="Wingdings" w:hint="default"/>
        <w:color w:val="7F7F7F" w:themeColor="text1" w:themeTint="8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8925C8"/>
    <w:multiLevelType w:val="hybridMultilevel"/>
    <w:tmpl w:val="26E47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A0DB3"/>
    <w:multiLevelType w:val="hybridMultilevel"/>
    <w:tmpl w:val="AA9E01B8"/>
    <w:lvl w:ilvl="0" w:tplc="5EAA2D48">
      <w:start w:val="1"/>
      <w:numFmt w:val="bullet"/>
      <w:lvlText w:val=""/>
      <w:lvlJc w:val="left"/>
      <w:pPr>
        <w:ind w:left="720" w:hanging="360"/>
      </w:pPr>
      <w:rPr>
        <w:rFonts w:ascii="Wingdings" w:hAnsi="Wingdings" w:hint="default"/>
        <w:color w:val="A6A6A6" w:themeColor="background1" w:themeShade="A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2500F"/>
    <w:multiLevelType w:val="hybridMultilevel"/>
    <w:tmpl w:val="FE6C1E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F4427D"/>
    <w:multiLevelType w:val="hybridMultilevel"/>
    <w:tmpl w:val="BF604FBC"/>
    <w:lvl w:ilvl="0" w:tplc="04090005">
      <w:start w:val="1"/>
      <w:numFmt w:val="bullet"/>
      <w:lvlText w:val=""/>
      <w:lvlJc w:val="left"/>
      <w:pPr>
        <w:ind w:left="720" w:hanging="360"/>
      </w:pPr>
      <w:rPr>
        <w:rFonts w:ascii="Wingdings" w:hAnsi="Wingdings" w:hint="default"/>
        <w:color w:val="7F7F7F" w:themeColor="text1" w:themeTint="8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2E14FF"/>
    <w:multiLevelType w:val="hybridMultilevel"/>
    <w:tmpl w:val="99908FD6"/>
    <w:lvl w:ilvl="0" w:tplc="4366F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446064">
    <w:abstractNumId w:val="6"/>
  </w:num>
  <w:num w:numId="2" w16cid:durableId="2062899749">
    <w:abstractNumId w:val="0"/>
  </w:num>
  <w:num w:numId="3" w16cid:durableId="109008820">
    <w:abstractNumId w:val="1"/>
  </w:num>
  <w:num w:numId="4" w16cid:durableId="1411653478">
    <w:abstractNumId w:val="2"/>
  </w:num>
  <w:num w:numId="5" w16cid:durableId="222061249">
    <w:abstractNumId w:val="4"/>
  </w:num>
  <w:num w:numId="6" w16cid:durableId="2135561092">
    <w:abstractNumId w:val="5"/>
  </w:num>
  <w:num w:numId="7" w16cid:durableId="1136751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E"/>
    <w:rsid w:val="00001E53"/>
    <w:rsid w:val="000023B1"/>
    <w:rsid w:val="00005A32"/>
    <w:rsid w:val="00015847"/>
    <w:rsid w:val="00021FAD"/>
    <w:rsid w:val="000358EC"/>
    <w:rsid w:val="00045E67"/>
    <w:rsid w:val="0004736A"/>
    <w:rsid w:val="000626A4"/>
    <w:rsid w:val="00064AF7"/>
    <w:rsid w:val="0006698C"/>
    <w:rsid w:val="00066BB8"/>
    <w:rsid w:val="00067AA0"/>
    <w:rsid w:val="00071543"/>
    <w:rsid w:val="0007410C"/>
    <w:rsid w:val="0007728F"/>
    <w:rsid w:val="0009085D"/>
    <w:rsid w:val="000934AA"/>
    <w:rsid w:val="00097BF6"/>
    <w:rsid w:val="000A3302"/>
    <w:rsid w:val="000A4ADA"/>
    <w:rsid w:val="000A6CF5"/>
    <w:rsid w:val="000B3B33"/>
    <w:rsid w:val="000C27CA"/>
    <w:rsid w:val="000D10E6"/>
    <w:rsid w:val="000E43C2"/>
    <w:rsid w:val="000E5AF5"/>
    <w:rsid w:val="000F30B6"/>
    <w:rsid w:val="000F3C8E"/>
    <w:rsid w:val="000F5729"/>
    <w:rsid w:val="000F762E"/>
    <w:rsid w:val="001176B8"/>
    <w:rsid w:val="00124331"/>
    <w:rsid w:val="00134C22"/>
    <w:rsid w:val="00135D4C"/>
    <w:rsid w:val="0013701B"/>
    <w:rsid w:val="00152012"/>
    <w:rsid w:val="001555AE"/>
    <w:rsid w:val="00160BDA"/>
    <w:rsid w:val="001614B1"/>
    <w:rsid w:val="00162236"/>
    <w:rsid w:val="00163693"/>
    <w:rsid w:val="00167610"/>
    <w:rsid w:val="001705FE"/>
    <w:rsid w:val="00171C4B"/>
    <w:rsid w:val="00186990"/>
    <w:rsid w:val="001900F4"/>
    <w:rsid w:val="001942C4"/>
    <w:rsid w:val="00195A80"/>
    <w:rsid w:val="001C16E6"/>
    <w:rsid w:val="001C6C09"/>
    <w:rsid w:val="001D22F8"/>
    <w:rsid w:val="001E204C"/>
    <w:rsid w:val="001E5FAE"/>
    <w:rsid w:val="001F1CEC"/>
    <w:rsid w:val="001F2F91"/>
    <w:rsid w:val="002070E7"/>
    <w:rsid w:val="0022488B"/>
    <w:rsid w:val="00225CEB"/>
    <w:rsid w:val="00237DE0"/>
    <w:rsid w:val="00242E45"/>
    <w:rsid w:val="002477CC"/>
    <w:rsid w:val="00250C5D"/>
    <w:rsid w:val="00251A64"/>
    <w:rsid w:val="00255663"/>
    <w:rsid w:val="00265777"/>
    <w:rsid w:val="00282861"/>
    <w:rsid w:val="00285797"/>
    <w:rsid w:val="002A1427"/>
    <w:rsid w:val="002A5E60"/>
    <w:rsid w:val="002C08F9"/>
    <w:rsid w:val="002D40DA"/>
    <w:rsid w:val="002D649C"/>
    <w:rsid w:val="002E0155"/>
    <w:rsid w:val="002E61E9"/>
    <w:rsid w:val="002F3118"/>
    <w:rsid w:val="00301C15"/>
    <w:rsid w:val="00322322"/>
    <w:rsid w:val="00326404"/>
    <w:rsid w:val="00333CEF"/>
    <w:rsid w:val="00334CBD"/>
    <w:rsid w:val="00334E9A"/>
    <w:rsid w:val="003352A2"/>
    <w:rsid w:val="003424BF"/>
    <w:rsid w:val="00344A3C"/>
    <w:rsid w:val="0036213E"/>
    <w:rsid w:val="00384CD7"/>
    <w:rsid w:val="00391C0B"/>
    <w:rsid w:val="0039423E"/>
    <w:rsid w:val="003957B6"/>
    <w:rsid w:val="003A6C3F"/>
    <w:rsid w:val="003A6E01"/>
    <w:rsid w:val="003A76E0"/>
    <w:rsid w:val="003B0712"/>
    <w:rsid w:val="003B16AC"/>
    <w:rsid w:val="003B20A8"/>
    <w:rsid w:val="003B21F9"/>
    <w:rsid w:val="003B4966"/>
    <w:rsid w:val="003C13F0"/>
    <w:rsid w:val="003C4764"/>
    <w:rsid w:val="003D12F6"/>
    <w:rsid w:val="003E1322"/>
    <w:rsid w:val="003E61B9"/>
    <w:rsid w:val="003F15A3"/>
    <w:rsid w:val="00412B55"/>
    <w:rsid w:val="00413147"/>
    <w:rsid w:val="00417DC9"/>
    <w:rsid w:val="0043078A"/>
    <w:rsid w:val="00433D0C"/>
    <w:rsid w:val="00456766"/>
    <w:rsid w:val="004647D7"/>
    <w:rsid w:val="004705CA"/>
    <w:rsid w:val="004934EA"/>
    <w:rsid w:val="004A1ABC"/>
    <w:rsid w:val="004C0645"/>
    <w:rsid w:val="004C1F2B"/>
    <w:rsid w:val="004C249D"/>
    <w:rsid w:val="004D3C8C"/>
    <w:rsid w:val="004E2DD8"/>
    <w:rsid w:val="005041BC"/>
    <w:rsid w:val="00504302"/>
    <w:rsid w:val="00515435"/>
    <w:rsid w:val="0052000F"/>
    <w:rsid w:val="00525BE3"/>
    <w:rsid w:val="00537960"/>
    <w:rsid w:val="00540920"/>
    <w:rsid w:val="00550FC3"/>
    <w:rsid w:val="005628E8"/>
    <w:rsid w:val="005639BB"/>
    <w:rsid w:val="00566299"/>
    <w:rsid w:val="0057038C"/>
    <w:rsid w:val="00573037"/>
    <w:rsid w:val="005825B1"/>
    <w:rsid w:val="00582CF3"/>
    <w:rsid w:val="00590298"/>
    <w:rsid w:val="0059354C"/>
    <w:rsid w:val="005B03A9"/>
    <w:rsid w:val="005B72D6"/>
    <w:rsid w:val="005C5BEC"/>
    <w:rsid w:val="005E0AC8"/>
    <w:rsid w:val="005E0D57"/>
    <w:rsid w:val="005E2717"/>
    <w:rsid w:val="005E494F"/>
    <w:rsid w:val="005F0D40"/>
    <w:rsid w:val="005F190E"/>
    <w:rsid w:val="005F318E"/>
    <w:rsid w:val="005F5966"/>
    <w:rsid w:val="005F7919"/>
    <w:rsid w:val="006012D8"/>
    <w:rsid w:val="00603E3D"/>
    <w:rsid w:val="00606F69"/>
    <w:rsid w:val="00611E48"/>
    <w:rsid w:val="006123A8"/>
    <w:rsid w:val="00614142"/>
    <w:rsid w:val="00625326"/>
    <w:rsid w:val="00643075"/>
    <w:rsid w:val="00644BB1"/>
    <w:rsid w:val="00667DE2"/>
    <w:rsid w:val="00673448"/>
    <w:rsid w:val="00677BDF"/>
    <w:rsid w:val="0068464D"/>
    <w:rsid w:val="00690E8F"/>
    <w:rsid w:val="0069194F"/>
    <w:rsid w:val="00695AA1"/>
    <w:rsid w:val="006B08C3"/>
    <w:rsid w:val="006B7101"/>
    <w:rsid w:val="006C3BF4"/>
    <w:rsid w:val="006C60F1"/>
    <w:rsid w:val="006D11B4"/>
    <w:rsid w:val="006E06CE"/>
    <w:rsid w:val="006E573D"/>
    <w:rsid w:val="006E7559"/>
    <w:rsid w:val="006F3006"/>
    <w:rsid w:val="006F769D"/>
    <w:rsid w:val="00706EC8"/>
    <w:rsid w:val="007176C0"/>
    <w:rsid w:val="007224D1"/>
    <w:rsid w:val="00735AAE"/>
    <w:rsid w:val="00740F89"/>
    <w:rsid w:val="007532FE"/>
    <w:rsid w:val="00753991"/>
    <w:rsid w:val="007544BF"/>
    <w:rsid w:val="007552B7"/>
    <w:rsid w:val="00760D47"/>
    <w:rsid w:val="00761639"/>
    <w:rsid w:val="007659F5"/>
    <w:rsid w:val="00783394"/>
    <w:rsid w:val="00784E76"/>
    <w:rsid w:val="00794623"/>
    <w:rsid w:val="007A1DCC"/>
    <w:rsid w:val="007A60C0"/>
    <w:rsid w:val="007B2535"/>
    <w:rsid w:val="007B4D5C"/>
    <w:rsid w:val="007B6316"/>
    <w:rsid w:val="007B73A0"/>
    <w:rsid w:val="007C0B61"/>
    <w:rsid w:val="007C1B47"/>
    <w:rsid w:val="007C1C7F"/>
    <w:rsid w:val="007D0178"/>
    <w:rsid w:val="007D3849"/>
    <w:rsid w:val="007E674E"/>
    <w:rsid w:val="007F277D"/>
    <w:rsid w:val="007F3B6A"/>
    <w:rsid w:val="007F718C"/>
    <w:rsid w:val="00806A82"/>
    <w:rsid w:val="00806EF3"/>
    <w:rsid w:val="008113E0"/>
    <w:rsid w:val="00837225"/>
    <w:rsid w:val="00842BD1"/>
    <w:rsid w:val="00846FA2"/>
    <w:rsid w:val="0085356C"/>
    <w:rsid w:val="0086163D"/>
    <w:rsid w:val="00865D2D"/>
    <w:rsid w:val="008718E8"/>
    <w:rsid w:val="0088239E"/>
    <w:rsid w:val="008917FE"/>
    <w:rsid w:val="008A1FC6"/>
    <w:rsid w:val="008B1315"/>
    <w:rsid w:val="008B7FB8"/>
    <w:rsid w:val="008C0B92"/>
    <w:rsid w:val="008C57F0"/>
    <w:rsid w:val="008D042A"/>
    <w:rsid w:val="008D7F5F"/>
    <w:rsid w:val="008E4E61"/>
    <w:rsid w:val="008E7595"/>
    <w:rsid w:val="008F0616"/>
    <w:rsid w:val="008F179C"/>
    <w:rsid w:val="008F26E4"/>
    <w:rsid w:val="008F53F4"/>
    <w:rsid w:val="008F6A30"/>
    <w:rsid w:val="008F7B91"/>
    <w:rsid w:val="00905DF8"/>
    <w:rsid w:val="0090739B"/>
    <w:rsid w:val="00910FAF"/>
    <w:rsid w:val="00913E40"/>
    <w:rsid w:val="009204F4"/>
    <w:rsid w:val="0092492F"/>
    <w:rsid w:val="00926B15"/>
    <w:rsid w:val="00940D55"/>
    <w:rsid w:val="009422EA"/>
    <w:rsid w:val="009476EE"/>
    <w:rsid w:val="00967C1A"/>
    <w:rsid w:val="00972B48"/>
    <w:rsid w:val="00974283"/>
    <w:rsid w:val="0097554D"/>
    <w:rsid w:val="00976865"/>
    <w:rsid w:val="00995DF3"/>
    <w:rsid w:val="00996E98"/>
    <w:rsid w:val="009A356E"/>
    <w:rsid w:val="009B27D8"/>
    <w:rsid w:val="009B3B84"/>
    <w:rsid w:val="009B4E6F"/>
    <w:rsid w:val="009C6B56"/>
    <w:rsid w:val="009D26DA"/>
    <w:rsid w:val="009E1BCF"/>
    <w:rsid w:val="009E79CD"/>
    <w:rsid w:val="009F00C3"/>
    <w:rsid w:val="00A001BC"/>
    <w:rsid w:val="00A1055B"/>
    <w:rsid w:val="00A14697"/>
    <w:rsid w:val="00A2253D"/>
    <w:rsid w:val="00A25B66"/>
    <w:rsid w:val="00A372CA"/>
    <w:rsid w:val="00A40665"/>
    <w:rsid w:val="00A421AF"/>
    <w:rsid w:val="00A51642"/>
    <w:rsid w:val="00A65D0F"/>
    <w:rsid w:val="00A66515"/>
    <w:rsid w:val="00A66D44"/>
    <w:rsid w:val="00A7064B"/>
    <w:rsid w:val="00A828DE"/>
    <w:rsid w:val="00A85FCC"/>
    <w:rsid w:val="00A968E5"/>
    <w:rsid w:val="00A97229"/>
    <w:rsid w:val="00AA2D0E"/>
    <w:rsid w:val="00AB095C"/>
    <w:rsid w:val="00AB3424"/>
    <w:rsid w:val="00AB796A"/>
    <w:rsid w:val="00AC0B1B"/>
    <w:rsid w:val="00AD1E08"/>
    <w:rsid w:val="00AD5FF4"/>
    <w:rsid w:val="00AD7948"/>
    <w:rsid w:val="00AE3264"/>
    <w:rsid w:val="00AE7562"/>
    <w:rsid w:val="00B00DEE"/>
    <w:rsid w:val="00B02EE8"/>
    <w:rsid w:val="00B073C5"/>
    <w:rsid w:val="00B07F22"/>
    <w:rsid w:val="00B2364B"/>
    <w:rsid w:val="00B312B4"/>
    <w:rsid w:val="00B43A5E"/>
    <w:rsid w:val="00B47FAE"/>
    <w:rsid w:val="00B565CB"/>
    <w:rsid w:val="00B6488B"/>
    <w:rsid w:val="00B64D3A"/>
    <w:rsid w:val="00B64EEF"/>
    <w:rsid w:val="00B72F33"/>
    <w:rsid w:val="00B759DB"/>
    <w:rsid w:val="00B76197"/>
    <w:rsid w:val="00B767CA"/>
    <w:rsid w:val="00B7783B"/>
    <w:rsid w:val="00B80ED6"/>
    <w:rsid w:val="00B965EC"/>
    <w:rsid w:val="00BA3D50"/>
    <w:rsid w:val="00BA61C9"/>
    <w:rsid w:val="00BC07DE"/>
    <w:rsid w:val="00BC102F"/>
    <w:rsid w:val="00BC24D6"/>
    <w:rsid w:val="00BC53C4"/>
    <w:rsid w:val="00BC5F92"/>
    <w:rsid w:val="00BC641A"/>
    <w:rsid w:val="00BD26F6"/>
    <w:rsid w:val="00BD4632"/>
    <w:rsid w:val="00BE00F1"/>
    <w:rsid w:val="00BE027B"/>
    <w:rsid w:val="00BE2E6E"/>
    <w:rsid w:val="00BE49FC"/>
    <w:rsid w:val="00BE4FFC"/>
    <w:rsid w:val="00BF0DF0"/>
    <w:rsid w:val="00BF19C6"/>
    <w:rsid w:val="00BF42DC"/>
    <w:rsid w:val="00C05F0E"/>
    <w:rsid w:val="00C070A7"/>
    <w:rsid w:val="00C23E2E"/>
    <w:rsid w:val="00C37537"/>
    <w:rsid w:val="00C4045C"/>
    <w:rsid w:val="00C51265"/>
    <w:rsid w:val="00C64AFF"/>
    <w:rsid w:val="00C662CB"/>
    <w:rsid w:val="00C73C05"/>
    <w:rsid w:val="00C869E6"/>
    <w:rsid w:val="00C95B13"/>
    <w:rsid w:val="00C976DE"/>
    <w:rsid w:val="00CB0FDD"/>
    <w:rsid w:val="00CB18C0"/>
    <w:rsid w:val="00CB6ECF"/>
    <w:rsid w:val="00CC6962"/>
    <w:rsid w:val="00CC72B1"/>
    <w:rsid w:val="00CD197D"/>
    <w:rsid w:val="00CD7BFC"/>
    <w:rsid w:val="00CE4C60"/>
    <w:rsid w:val="00CE52D8"/>
    <w:rsid w:val="00CE68DE"/>
    <w:rsid w:val="00CF08CB"/>
    <w:rsid w:val="00D002EF"/>
    <w:rsid w:val="00D07978"/>
    <w:rsid w:val="00D11902"/>
    <w:rsid w:val="00D11ED1"/>
    <w:rsid w:val="00D170F4"/>
    <w:rsid w:val="00D17272"/>
    <w:rsid w:val="00D33B19"/>
    <w:rsid w:val="00D37EAC"/>
    <w:rsid w:val="00D455D6"/>
    <w:rsid w:val="00D6066D"/>
    <w:rsid w:val="00D67D83"/>
    <w:rsid w:val="00D72907"/>
    <w:rsid w:val="00D75577"/>
    <w:rsid w:val="00D75A9B"/>
    <w:rsid w:val="00DC30D0"/>
    <w:rsid w:val="00DD245F"/>
    <w:rsid w:val="00DD251E"/>
    <w:rsid w:val="00DE28FB"/>
    <w:rsid w:val="00DE35A7"/>
    <w:rsid w:val="00DE48A1"/>
    <w:rsid w:val="00DE6689"/>
    <w:rsid w:val="00DF1DC6"/>
    <w:rsid w:val="00DF30D1"/>
    <w:rsid w:val="00DF724F"/>
    <w:rsid w:val="00E002A8"/>
    <w:rsid w:val="00E0043E"/>
    <w:rsid w:val="00E04AE6"/>
    <w:rsid w:val="00E0725A"/>
    <w:rsid w:val="00E104BE"/>
    <w:rsid w:val="00E115E0"/>
    <w:rsid w:val="00E1272B"/>
    <w:rsid w:val="00E13DEC"/>
    <w:rsid w:val="00E17975"/>
    <w:rsid w:val="00E32F3E"/>
    <w:rsid w:val="00E339FC"/>
    <w:rsid w:val="00E35CBC"/>
    <w:rsid w:val="00E40ED3"/>
    <w:rsid w:val="00E51F94"/>
    <w:rsid w:val="00E55718"/>
    <w:rsid w:val="00E60F1E"/>
    <w:rsid w:val="00E624D5"/>
    <w:rsid w:val="00E70092"/>
    <w:rsid w:val="00E723A5"/>
    <w:rsid w:val="00E73DA1"/>
    <w:rsid w:val="00E81E46"/>
    <w:rsid w:val="00E91891"/>
    <w:rsid w:val="00EB35D6"/>
    <w:rsid w:val="00EC24C1"/>
    <w:rsid w:val="00EE25BE"/>
    <w:rsid w:val="00EE3EE0"/>
    <w:rsid w:val="00EE41EE"/>
    <w:rsid w:val="00EE5664"/>
    <w:rsid w:val="00F0034B"/>
    <w:rsid w:val="00F04745"/>
    <w:rsid w:val="00F132A8"/>
    <w:rsid w:val="00F133F1"/>
    <w:rsid w:val="00F162F6"/>
    <w:rsid w:val="00F178C5"/>
    <w:rsid w:val="00F22164"/>
    <w:rsid w:val="00F23B7B"/>
    <w:rsid w:val="00F30523"/>
    <w:rsid w:val="00F30D3E"/>
    <w:rsid w:val="00F348B9"/>
    <w:rsid w:val="00F547D1"/>
    <w:rsid w:val="00F621E4"/>
    <w:rsid w:val="00F700C2"/>
    <w:rsid w:val="00F74918"/>
    <w:rsid w:val="00F84FA3"/>
    <w:rsid w:val="00F94228"/>
    <w:rsid w:val="00FA3CFD"/>
    <w:rsid w:val="00FC14CF"/>
    <w:rsid w:val="00FC4784"/>
    <w:rsid w:val="00FC5FDF"/>
    <w:rsid w:val="00FC6D8D"/>
    <w:rsid w:val="00FC7D6D"/>
    <w:rsid w:val="00FD096B"/>
    <w:rsid w:val="00FD6484"/>
    <w:rsid w:val="00FE7210"/>
    <w:rsid w:val="00FF17C9"/>
    <w:rsid w:val="00FF1ED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258F"/>
  <w15:chartTrackingRefBased/>
  <w15:docId w15:val="{3246C858-E5D2-46C4-A958-9B1B3C82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74E"/>
    <w:pPr>
      <w:ind w:left="720"/>
      <w:contextualSpacing/>
    </w:pPr>
  </w:style>
  <w:style w:type="paragraph" w:styleId="Header">
    <w:name w:val="header"/>
    <w:basedOn w:val="Normal"/>
    <w:link w:val="HeaderChar"/>
    <w:uiPriority w:val="99"/>
    <w:unhideWhenUsed/>
    <w:rsid w:val="00167610"/>
    <w:pPr>
      <w:tabs>
        <w:tab w:val="center" w:pos="4680"/>
        <w:tab w:val="right" w:pos="9360"/>
      </w:tabs>
    </w:pPr>
  </w:style>
  <w:style w:type="character" w:customStyle="1" w:styleId="HeaderChar">
    <w:name w:val="Header Char"/>
    <w:basedOn w:val="DefaultParagraphFont"/>
    <w:link w:val="Header"/>
    <w:uiPriority w:val="99"/>
    <w:rsid w:val="00167610"/>
  </w:style>
  <w:style w:type="paragraph" w:styleId="Footer">
    <w:name w:val="footer"/>
    <w:basedOn w:val="Normal"/>
    <w:link w:val="FooterChar"/>
    <w:uiPriority w:val="99"/>
    <w:unhideWhenUsed/>
    <w:rsid w:val="00167610"/>
    <w:pPr>
      <w:tabs>
        <w:tab w:val="center" w:pos="4680"/>
        <w:tab w:val="right" w:pos="9360"/>
      </w:tabs>
    </w:pPr>
  </w:style>
  <w:style w:type="character" w:customStyle="1" w:styleId="FooterChar">
    <w:name w:val="Footer Char"/>
    <w:basedOn w:val="DefaultParagraphFont"/>
    <w:link w:val="Footer"/>
    <w:uiPriority w:val="99"/>
    <w:rsid w:val="00167610"/>
  </w:style>
  <w:style w:type="paragraph" w:customStyle="1" w:styleId="-RUHSFlyerBody">
    <w:name w:val="- RUHS Flyer Body"/>
    <w:qFormat/>
    <w:rsid w:val="00BF19C6"/>
    <w:pPr>
      <w:widowControl w:val="0"/>
      <w:autoSpaceDE w:val="0"/>
      <w:autoSpaceDN w:val="0"/>
      <w:adjustRightInd w:val="0"/>
      <w:spacing w:before="120" w:after="120" w:line="280" w:lineRule="exact"/>
    </w:pPr>
    <w:rPr>
      <w:rFonts w:ascii="Arial" w:eastAsiaTheme="minorEastAsia" w:hAnsi="Arial" w:cs="Arial"/>
      <w:color w:val="262626"/>
      <w:sz w:val="20"/>
      <w:szCs w:val="20"/>
    </w:rPr>
  </w:style>
  <w:style w:type="paragraph" w:customStyle="1" w:styleId="-RUHSFlyerSubhead">
    <w:name w:val="- RUHS Flyer Subhead"/>
    <w:next w:val="-RUHSFlyerBody"/>
    <w:qFormat/>
    <w:rsid w:val="00BF19C6"/>
    <w:pPr>
      <w:suppressAutoHyphens/>
      <w:spacing w:after="240" w:line="400" w:lineRule="exact"/>
      <w:contextualSpacing/>
    </w:pPr>
    <w:rPr>
      <w:rFonts w:ascii="Arial" w:eastAsiaTheme="minorEastAsia" w:hAnsi="Arial" w:cs="Arial"/>
      <w:b/>
      <w:color w:val="262626"/>
      <w:sz w:val="32"/>
      <w:szCs w:val="28"/>
    </w:rPr>
  </w:style>
  <w:style w:type="character" w:styleId="PlaceholderText">
    <w:name w:val="Placeholder Text"/>
    <w:basedOn w:val="DefaultParagraphFont"/>
    <w:uiPriority w:val="99"/>
    <w:semiHidden/>
    <w:rsid w:val="006B08C3"/>
    <w:rPr>
      <w:color w:val="808080"/>
    </w:rPr>
  </w:style>
  <w:style w:type="table" w:styleId="TableGrid">
    <w:name w:val="Table Grid"/>
    <w:basedOn w:val="TableNormal"/>
    <w:uiPriority w:val="39"/>
    <w:rsid w:val="00A4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665"/>
    <w:rPr>
      <w:color w:val="0563C1" w:themeColor="hyperlink"/>
      <w:u w:val="single"/>
    </w:rPr>
  </w:style>
  <w:style w:type="character" w:styleId="UnresolvedMention">
    <w:name w:val="Unresolved Mention"/>
    <w:basedOn w:val="DefaultParagraphFont"/>
    <w:uiPriority w:val="99"/>
    <w:semiHidden/>
    <w:unhideWhenUsed/>
    <w:rsid w:val="00A40665"/>
    <w:rPr>
      <w:color w:val="605E5C"/>
      <w:shd w:val="clear" w:color="auto" w:fill="E1DFDD"/>
    </w:rPr>
  </w:style>
  <w:style w:type="character" w:styleId="CommentReference">
    <w:name w:val="annotation reference"/>
    <w:basedOn w:val="DefaultParagraphFont"/>
    <w:uiPriority w:val="99"/>
    <w:semiHidden/>
    <w:unhideWhenUsed/>
    <w:rsid w:val="004C0645"/>
    <w:rPr>
      <w:sz w:val="16"/>
      <w:szCs w:val="16"/>
    </w:rPr>
  </w:style>
  <w:style w:type="paragraph" w:styleId="CommentText">
    <w:name w:val="annotation text"/>
    <w:basedOn w:val="Normal"/>
    <w:link w:val="CommentTextChar"/>
    <w:uiPriority w:val="99"/>
    <w:unhideWhenUsed/>
    <w:rsid w:val="004C0645"/>
    <w:rPr>
      <w:sz w:val="20"/>
      <w:szCs w:val="20"/>
    </w:rPr>
  </w:style>
  <w:style w:type="character" w:customStyle="1" w:styleId="CommentTextChar">
    <w:name w:val="Comment Text Char"/>
    <w:basedOn w:val="DefaultParagraphFont"/>
    <w:link w:val="CommentText"/>
    <w:uiPriority w:val="99"/>
    <w:rsid w:val="004C0645"/>
    <w:rPr>
      <w:sz w:val="20"/>
      <w:szCs w:val="20"/>
    </w:rPr>
  </w:style>
  <w:style w:type="paragraph" w:styleId="CommentSubject">
    <w:name w:val="annotation subject"/>
    <w:basedOn w:val="CommentText"/>
    <w:next w:val="CommentText"/>
    <w:link w:val="CommentSubjectChar"/>
    <w:uiPriority w:val="99"/>
    <w:semiHidden/>
    <w:unhideWhenUsed/>
    <w:rsid w:val="004C0645"/>
    <w:rPr>
      <w:b/>
      <w:bCs/>
    </w:rPr>
  </w:style>
  <w:style w:type="character" w:customStyle="1" w:styleId="CommentSubjectChar">
    <w:name w:val="Comment Subject Char"/>
    <w:basedOn w:val="CommentTextChar"/>
    <w:link w:val="CommentSubject"/>
    <w:uiPriority w:val="99"/>
    <w:semiHidden/>
    <w:rsid w:val="004C0645"/>
    <w:rPr>
      <w:b/>
      <w:bCs/>
      <w:sz w:val="20"/>
      <w:szCs w:val="20"/>
    </w:rPr>
  </w:style>
  <w:style w:type="paragraph" w:styleId="Revision">
    <w:name w:val="Revision"/>
    <w:hidden/>
    <w:uiPriority w:val="99"/>
    <w:semiHidden/>
    <w:rsid w:val="004C0645"/>
  </w:style>
  <w:style w:type="character" w:styleId="FollowedHyperlink">
    <w:name w:val="FollowedHyperlink"/>
    <w:basedOn w:val="DefaultParagraphFont"/>
    <w:uiPriority w:val="99"/>
    <w:semiHidden/>
    <w:unhideWhenUsed/>
    <w:rsid w:val="00CD1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85766">
      <w:bodyDiv w:val="1"/>
      <w:marLeft w:val="0"/>
      <w:marRight w:val="0"/>
      <w:marTop w:val="0"/>
      <w:marBottom w:val="0"/>
      <w:divBdr>
        <w:top w:val="none" w:sz="0" w:space="0" w:color="auto"/>
        <w:left w:val="none" w:sz="0" w:space="0" w:color="auto"/>
        <w:bottom w:val="none" w:sz="0" w:space="0" w:color="auto"/>
        <w:right w:val="none" w:sz="0" w:space="0" w:color="auto"/>
      </w:divBdr>
    </w:div>
    <w:div w:id="12231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 TargetMode="External"/><Relationship Id="rId13" Type="http://schemas.openxmlformats.org/officeDocument/2006/relationships/diagramColors" Target="diagrams/colors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rbnet.org/release/home.htm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ivcoca.sharepoint.com/sites/ruhs/clinicalservices/irb/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uhs_reports@ruhealth.org" TargetMode="External"/><Relationship Id="rId28" Type="http://schemas.openxmlformats.org/officeDocument/2006/relationships/footer" Target="footer4.xml"/><Relationship Id="rId10" Type="http://schemas.openxmlformats.org/officeDocument/2006/relationships/diagramData" Target="diagrams/data1.xml"/><Relationship Id="rId19" Type="http://schemas.openxmlformats.org/officeDocument/2006/relationships/hyperlink" Target="mailto:g.moulton@ruhealth.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quator-network.org/wp-content/uploads/2021/11/RG-decision-tree-for-Wizard-CC-BY-26-February-2016.pdf" TargetMode="External"/><Relationship Id="rId14" Type="http://schemas.microsoft.com/office/2007/relationships/diagramDrawing" Target="diagrams/drawing1.xml"/><Relationship Id="rId22" Type="http://schemas.openxmlformats.org/officeDocument/2006/relationships/hyperlink" Target="https://about.citiprogram.org/"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E69CC-6FCD-4725-BA50-C6E23C19BC5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533281B-2112-4F13-A05F-ABDCE63F0DFF}">
      <dgm:prSet phldrT="[Tex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US" sz="1050" b="0"/>
            <a:t>Lisa Chan receives CECORC New Research Proposal Form filled and signed by Investigator</a:t>
          </a:r>
        </a:p>
      </dgm:t>
    </dgm:pt>
    <dgm:pt modelId="{AFE84D57-29AE-41C2-9391-700AB94D44C6}" type="parTrans" cxnId="{5548771C-3D5E-4FDB-93F9-A8F307F2D89F}">
      <dgm:prSet/>
      <dgm:spPr/>
      <dgm:t>
        <a:bodyPr/>
        <a:lstStyle/>
        <a:p>
          <a:endParaRPr lang="en-US"/>
        </a:p>
      </dgm:t>
    </dgm:pt>
    <dgm:pt modelId="{A932A2E8-E64A-4C3B-8FF8-C99C95470997}" type="sibTrans" cxnId="{5548771C-3D5E-4FDB-93F9-A8F307F2D89F}">
      <dgm:prSet/>
      <dgm:spPr/>
      <dgm:t>
        <a:bodyPr/>
        <a:lstStyle/>
        <a:p>
          <a:endParaRPr lang="en-US"/>
        </a:p>
      </dgm:t>
    </dgm:pt>
    <dgm:pt modelId="{8AB1D329-8C6C-42BA-B94C-C45DEE5ADA8C}">
      <dgm:prSet phldrT="[Text]" custT="1"/>
      <dgm:spPr/>
      <dgm:t>
        <a:bodyPr/>
        <a:lstStyle/>
        <a:p>
          <a:r>
            <a:rPr lang="en-US" sz="1050" b="0"/>
            <a:t>Project assigned to a Biostatistician for initial review and 45-minute meeting between biostatistician and investigator (in person or via Teams</a:t>
          </a:r>
          <a:r>
            <a:rPr lang="en-US" sz="1050" b="1"/>
            <a:t>)</a:t>
          </a:r>
        </a:p>
      </dgm:t>
    </dgm:pt>
    <dgm:pt modelId="{5621E29F-437E-42E1-B2B5-41B33E299687}" type="parTrans" cxnId="{82ADAE3C-DD11-4F23-B75C-5A895C224675}">
      <dgm:prSet/>
      <dgm:spPr/>
      <dgm:t>
        <a:bodyPr/>
        <a:lstStyle/>
        <a:p>
          <a:endParaRPr lang="en-US"/>
        </a:p>
      </dgm:t>
    </dgm:pt>
    <dgm:pt modelId="{460D57F3-C495-475D-A5D3-131C215EBD8A}" type="sibTrans" cxnId="{82ADAE3C-DD11-4F23-B75C-5A895C224675}">
      <dgm:prSet/>
      <dgm:spPr/>
      <dgm:t>
        <a:bodyPr/>
        <a:lstStyle/>
        <a:p>
          <a:endParaRPr lang="en-US"/>
        </a:p>
      </dgm:t>
    </dgm:pt>
    <dgm:pt modelId="{1D797FEF-F7B4-4C9E-91B8-E3B353C59EBC}">
      <dgm:prSet phldrT="[Text]" custT="1"/>
      <dgm:spPr/>
      <dgm:t>
        <a:bodyPr/>
        <a:lstStyle/>
        <a:p>
          <a:r>
            <a:rPr lang="en-US" sz="1050" b="0"/>
            <a:t>Investigator updates proposal and returns to Lisa to schedule presentation in a CECORC Meeting</a:t>
          </a:r>
        </a:p>
      </dgm:t>
    </dgm:pt>
    <dgm:pt modelId="{1A602020-7F4A-43E0-8222-55E849B3A9B7}" type="parTrans" cxnId="{98BF9499-78AE-4E7B-9FD7-14F38D1CED42}">
      <dgm:prSet/>
      <dgm:spPr/>
      <dgm:t>
        <a:bodyPr/>
        <a:lstStyle/>
        <a:p>
          <a:endParaRPr lang="en-US"/>
        </a:p>
      </dgm:t>
    </dgm:pt>
    <dgm:pt modelId="{96117160-4CF0-4E62-B269-D5E9E8688238}" type="sibTrans" cxnId="{98BF9499-78AE-4E7B-9FD7-14F38D1CED42}">
      <dgm:prSet/>
      <dgm:spPr/>
      <dgm:t>
        <a:bodyPr/>
        <a:lstStyle/>
        <a:p>
          <a:endParaRPr lang="en-US"/>
        </a:p>
      </dgm:t>
    </dgm:pt>
    <dgm:pt modelId="{4E7F5E75-7404-4F5F-9F49-E068A8762303}">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Investigator has 5-8 minutes to present followed by a 12-15 minute discussion. PowerPoint recommended</a:t>
          </a:r>
        </a:p>
      </dgm:t>
    </dgm:pt>
    <dgm:pt modelId="{7C2B906B-A6C1-489E-BA04-5458FE54A2EB}" type="parTrans" cxnId="{83D87647-62DB-4955-B12F-76EC0F5E99CE}">
      <dgm:prSet/>
      <dgm:spPr/>
      <dgm:t>
        <a:bodyPr/>
        <a:lstStyle/>
        <a:p>
          <a:endParaRPr lang="en-US"/>
        </a:p>
      </dgm:t>
    </dgm:pt>
    <dgm:pt modelId="{0EE809CA-F978-455A-9F25-75C633DDF18C}" type="sibTrans" cxnId="{83D87647-62DB-4955-B12F-76EC0F5E99CE}">
      <dgm:prSet/>
      <dgm:spPr/>
      <dgm:t>
        <a:bodyPr/>
        <a:lstStyle/>
        <a:p>
          <a:endParaRPr lang="en-US"/>
        </a:p>
      </dgm:t>
    </dgm:pt>
    <dgm:pt modelId="{5306BE20-DC13-4479-A082-2CD5B0DCE976}">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After CECORC feedback, Investigator sends the final revised proposal to the Biostatistician</a:t>
          </a:r>
        </a:p>
      </dgm:t>
    </dgm:pt>
    <dgm:pt modelId="{957DBA3E-7B03-47EC-BC97-FE82A694EC6F}" type="parTrans" cxnId="{529AEBE2-9B29-4CE5-B2CE-92C4EB3A999C}">
      <dgm:prSet/>
      <dgm:spPr/>
      <dgm:t>
        <a:bodyPr/>
        <a:lstStyle/>
        <a:p>
          <a:endParaRPr lang="en-US"/>
        </a:p>
      </dgm:t>
    </dgm:pt>
    <dgm:pt modelId="{722774CB-D020-4A4F-8461-98E2D7668E19}" type="sibTrans" cxnId="{529AEBE2-9B29-4CE5-B2CE-92C4EB3A999C}">
      <dgm:prSet/>
      <dgm:spPr/>
      <dgm:t>
        <a:bodyPr/>
        <a:lstStyle/>
        <a:p>
          <a:endParaRPr lang="en-US"/>
        </a:p>
      </dgm:t>
    </dgm:pt>
    <dgm:pt modelId="{B7996D80-84C1-4A8B-B542-CFB299E60FFA}">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Data Collection by Investigator</a:t>
          </a:r>
        </a:p>
        <a:p>
          <a:r>
            <a:rPr lang="en-US" sz="1050" b="0">
              <a:solidFill>
                <a:schemeClr val="accent4">
                  <a:lumMod val="60000"/>
                  <a:lumOff val="40000"/>
                </a:schemeClr>
              </a:solidFill>
            </a:rPr>
            <a:t>(See next page for details)  </a:t>
          </a:r>
        </a:p>
      </dgm:t>
    </dgm:pt>
    <dgm:pt modelId="{8A3B8E39-7F8F-4AAB-80E8-65A73B06D95A}" type="parTrans" cxnId="{AFB48848-65F5-4F71-B567-2D5D5F95AA2B}">
      <dgm:prSet/>
      <dgm:spPr/>
      <dgm:t>
        <a:bodyPr/>
        <a:lstStyle/>
        <a:p>
          <a:endParaRPr lang="en-US"/>
        </a:p>
      </dgm:t>
    </dgm:pt>
    <dgm:pt modelId="{1FAE77A0-305B-41C0-A5D3-86136166DAA0}" type="sibTrans" cxnId="{AFB48848-65F5-4F71-B567-2D5D5F95AA2B}">
      <dgm:prSet/>
      <dgm:spPr/>
      <dgm:t>
        <a:bodyPr/>
        <a:lstStyle/>
        <a:p>
          <a:endParaRPr lang="en-US"/>
        </a:p>
      </dgm:t>
    </dgm:pt>
    <dgm:pt modelId="{38AFEAA9-71FE-4774-8BB0-637C6E4C1E6E}">
      <dgm:prSet phldrT="[Tex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0"/>
            <a:t>Meeting between the biostatistician and investigator to plan data analysis (in person or via Teams)</a:t>
          </a:r>
        </a:p>
      </dgm:t>
    </dgm:pt>
    <dgm:pt modelId="{4EA14A99-3EC2-4D77-BBA0-CA02F9801531}" type="parTrans" cxnId="{34A69794-27DB-49F1-AE42-A4FD952F6F1F}">
      <dgm:prSet/>
      <dgm:spPr/>
      <dgm:t>
        <a:bodyPr/>
        <a:lstStyle/>
        <a:p>
          <a:endParaRPr lang="en-US"/>
        </a:p>
      </dgm:t>
    </dgm:pt>
    <dgm:pt modelId="{DB33C196-3858-434B-9111-63111EECDA35}" type="sibTrans" cxnId="{34A69794-27DB-49F1-AE42-A4FD952F6F1F}">
      <dgm:prSet/>
      <dgm:spPr/>
      <dgm:t>
        <a:bodyPr/>
        <a:lstStyle/>
        <a:p>
          <a:endParaRPr lang="en-US"/>
        </a:p>
      </dgm:t>
    </dgm:pt>
    <dgm:pt modelId="{6F6BFD75-9DA6-4524-86DD-79495E5E04D0}">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0"/>
            <a:t>Biostatistician generates biostatistical report to Investigator (2-4 weeks)</a:t>
          </a:r>
        </a:p>
      </dgm:t>
    </dgm:pt>
    <dgm:pt modelId="{509C2B5F-64EA-4536-8D04-D73A645A926C}" type="parTrans" cxnId="{D3A3DF59-8635-4E40-B539-BE7EC620CDB7}">
      <dgm:prSet/>
      <dgm:spPr/>
      <dgm:t>
        <a:bodyPr/>
        <a:lstStyle/>
        <a:p>
          <a:endParaRPr lang="en-US"/>
        </a:p>
      </dgm:t>
    </dgm:pt>
    <dgm:pt modelId="{8A4F5796-25B5-4988-9908-61B61E691869}" type="sibTrans" cxnId="{D3A3DF59-8635-4E40-B539-BE7EC620CDB7}">
      <dgm:prSet/>
      <dgm:spPr/>
      <dgm:t>
        <a:bodyPr/>
        <a:lstStyle/>
        <a:p>
          <a:endParaRPr lang="en-US"/>
        </a:p>
      </dgm:t>
    </dgm:pt>
    <dgm:pt modelId="{6314EA59-2460-437A-921B-007F865290A5}">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1"/>
            <a:t>Investigator writes manuscript</a:t>
          </a:r>
        </a:p>
      </dgm:t>
    </dgm:pt>
    <dgm:pt modelId="{76D4EC63-A5E2-461A-89C4-E5E99C4EF1DA}" type="parTrans" cxnId="{71E8C14E-408B-433D-A56E-E7D5C89ABE3C}">
      <dgm:prSet/>
      <dgm:spPr/>
      <dgm:t>
        <a:bodyPr/>
        <a:lstStyle/>
        <a:p>
          <a:endParaRPr lang="en-US"/>
        </a:p>
      </dgm:t>
    </dgm:pt>
    <dgm:pt modelId="{9AB0AEAC-718E-4F6B-9891-C29AF9B7021A}" type="sibTrans" cxnId="{71E8C14E-408B-433D-A56E-E7D5C89ABE3C}">
      <dgm:prSet/>
      <dgm:spPr/>
      <dgm:t>
        <a:bodyPr/>
        <a:lstStyle/>
        <a:p>
          <a:endParaRPr lang="en-US"/>
        </a:p>
      </dgm:t>
    </dgm:pt>
    <dgm:pt modelId="{04FCC7DB-721A-40EC-BEF8-5F1706E79E73}" type="pres">
      <dgm:prSet presAssocID="{ABEE69CC-6FCD-4725-BA50-C6E23C19BC58}" presName="diagram" presStyleCnt="0">
        <dgm:presLayoutVars>
          <dgm:dir/>
          <dgm:resizeHandles val="exact"/>
        </dgm:presLayoutVars>
      </dgm:prSet>
      <dgm:spPr/>
    </dgm:pt>
    <dgm:pt modelId="{3F841078-7EE4-4F4C-8049-685F4237A1E1}" type="pres">
      <dgm:prSet presAssocID="{A533281B-2112-4F13-A05F-ABDCE63F0DFF}" presName="node" presStyleLbl="node1" presStyleIdx="0" presStyleCnt="9">
        <dgm:presLayoutVars>
          <dgm:bulletEnabled val="1"/>
        </dgm:presLayoutVars>
      </dgm:prSet>
      <dgm:spPr/>
    </dgm:pt>
    <dgm:pt modelId="{862B1C06-4F61-4D7B-BBDB-B03D75D9DF07}" type="pres">
      <dgm:prSet presAssocID="{A932A2E8-E64A-4C3B-8FF8-C99C95470997}" presName="sibTrans" presStyleLbl="sibTrans2D1" presStyleIdx="0" presStyleCnt="8"/>
      <dgm:spPr/>
    </dgm:pt>
    <dgm:pt modelId="{130CAD2D-4B91-46D1-ADC5-D156ED9A84DB}" type="pres">
      <dgm:prSet presAssocID="{A932A2E8-E64A-4C3B-8FF8-C99C95470997}" presName="connectorText" presStyleLbl="sibTrans2D1" presStyleIdx="0" presStyleCnt="8"/>
      <dgm:spPr/>
    </dgm:pt>
    <dgm:pt modelId="{DD5D8751-8F9D-41D0-8198-73E3FC973054}" type="pres">
      <dgm:prSet presAssocID="{8AB1D329-8C6C-42BA-B94C-C45DEE5ADA8C}" presName="node" presStyleLbl="node1" presStyleIdx="1" presStyleCnt="9">
        <dgm:presLayoutVars>
          <dgm:bulletEnabled val="1"/>
        </dgm:presLayoutVars>
      </dgm:prSet>
      <dgm:spPr/>
    </dgm:pt>
    <dgm:pt modelId="{9612DB16-49E9-4BFC-861A-544280AF161C}" type="pres">
      <dgm:prSet presAssocID="{460D57F3-C495-475D-A5D3-131C215EBD8A}" presName="sibTrans" presStyleLbl="sibTrans2D1" presStyleIdx="1" presStyleCnt="8"/>
      <dgm:spPr/>
    </dgm:pt>
    <dgm:pt modelId="{2D21F067-3F3B-45C7-A1EC-B4A3610FE117}" type="pres">
      <dgm:prSet presAssocID="{460D57F3-C495-475D-A5D3-131C215EBD8A}" presName="connectorText" presStyleLbl="sibTrans2D1" presStyleIdx="1" presStyleCnt="8"/>
      <dgm:spPr/>
    </dgm:pt>
    <dgm:pt modelId="{4F281C37-C194-435F-B34F-8E1214D5F5C4}" type="pres">
      <dgm:prSet presAssocID="{1D797FEF-F7B4-4C9E-91B8-E3B353C59EBC}" presName="node" presStyleLbl="node1" presStyleIdx="2" presStyleCnt="9">
        <dgm:presLayoutVars>
          <dgm:bulletEnabled val="1"/>
        </dgm:presLayoutVars>
      </dgm:prSet>
      <dgm:spPr/>
    </dgm:pt>
    <dgm:pt modelId="{F21D6CF3-A74E-41C8-8873-B42859FCB4B6}" type="pres">
      <dgm:prSet presAssocID="{96117160-4CF0-4E62-B269-D5E9E8688238}" presName="sibTrans" presStyleLbl="sibTrans2D1" presStyleIdx="2" presStyleCnt="8"/>
      <dgm:spPr/>
    </dgm:pt>
    <dgm:pt modelId="{458CA691-14E4-45F0-A69B-0D34710D23BA}" type="pres">
      <dgm:prSet presAssocID="{96117160-4CF0-4E62-B269-D5E9E8688238}" presName="connectorText" presStyleLbl="sibTrans2D1" presStyleIdx="2" presStyleCnt="8"/>
      <dgm:spPr/>
    </dgm:pt>
    <dgm:pt modelId="{D48D5506-D828-4C20-8887-FF132B8E8DD0}" type="pres">
      <dgm:prSet presAssocID="{4E7F5E75-7404-4F5F-9F49-E068A8762303}" presName="node" presStyleLbl="node1" presStyleIdx="3" presStyleCnt="9">
        <dgm:presLayoutVars>
          <dgm:bulletEnabled val="1"/>
        </dgm:presLayoutVars>
      </dgm:prSet>
      <dgm:spPr/>
    </dgm:pt>
    <dgm:pt modelId="{460AB23A-5D32-4065-8C52-8DCFF2F68EB9}" type="pres">
      <dgm:prSet presAssocID="{0EE809CA-F978-455A-9F25-75C633DDF18C}" presName="sibTrans" presStyleLbl="sibTrans2D1" presStyleIdx="3" presStyleCnt="8"/>
      <dgm:spPr/>
    </dgm:pt>
    <dgm:pt modelId="{03314294-2640-46AF-B1AF-A1C0E19543C5}" type="pres">
      <dgm:prSet presAssocID="{0EE809CA-F978-455A-9F25-75C633DDF18C}" presName="connectorText" presStyleLbl="sibTrans2D1" presStyleIdx="3" presStyleCnt="8"/>
      <dgm:spPr/>
    </dgm:pt>
    <dgm:pt modelId="{6DD4C4AE-5057-4378-A4ED-DE02B582E620}" type="pres">
      <dgm:prSet presAssocID="{5306BE20-DC13-4479-A082-2CD5B0DCE976}" presName="node" presStyleLbl="node1" presStyleIdx="4" presStyleCnt="9">
        <dgm:presLayoutVars>
          <dgm:bulletEnabled val="1"/>
        </dgm:presLayoutVars>
      </dgm:prSet>
      <dgm:spPr/>
    </dgm:pt>
    <dgm:pt modelId="{3DE712C5-FCD7-4C9B-BF49-C7EF1859DC7D}" type="pres">
      <dgm:prSet presAssocID="{722774CB-D020-4A4F-8461-98E2D7668E19}" presName="sibTrans" presStyleLbl="sibTrans2D1" presStyleIdx="4" presStyleCnt="8"/>
      <dgm:spPr/>
    </dgm:pt>
    <dgm:pt modelId="{79BA6AB6-7252-4636-948E-96F0059AACB1}" type="pres">
      <dgm:prSet presAssocID="{722774CB-D020-4A4F-8461-98E2D7668E19}" presName="connectorText" presStyleLbl="sibTrans2D1" presStyleIdx="4" presStyleCnt="8"/>
      <dgm:spPr/>
    </dgm:pt>
    <dgm:pt modelId="{05372658-64A7-4C0E-9FC8-40FFAE34E866}" type="pres">
      <dgm:prSet presAssocID="{B7996D80-84C1-4A8B-B542-CFB299E60FFA}" presName="node" presStyleLbl="node1" presStyleIdx="5" presStyleCnt="9">
        <dgm:presLayoutVars>
          <dgm:bulletEnabled val="1"/>
        </dgm:presLayoutVars>
      </dgm:prSet>
      <dgm:spPr/>
    </dgm:pt>
    <dgm:pt modelId="{5174C2D5-E906-431D-9287-6B2CD27AFA85}" type="pres">
      <dgm:prSet presAssocID="{1FAE77A0-305B-41C0-A5D3-86136166DAA0}" presName="sibTrans" presStyleLbl="sibTrans2D1" presStyleIdx="5" presStyleCnt="8"/>
      <dgm:spPr/>
    </dgm:pt>
    <dgm:pt modelId="{4CE33AED-8C9A-4E0C-B8A6-76A0B3753C82}" type="pres">
      <dgm:prSet presAssocID="{1FAE77A0-305B-41C0-A5D3-86136166DAA0}" presName="connectorText" presStyleLbl="sibTrans2D1" presStyleIdx="5" presStyleCnt="8"/>
      <dgm:spPr/>
    </dgm:pt>
    <dgm:pt modelId="{1839318C-2702-4883-B229-D70C74D79D5A}" type="pres">
      <dgm:prSet presAssocID="{38AFEAA9-71FE-4774-8BB0-637C6E4C1E6E}" presName="node" presStyleLbl="node1" presStyleIdx="6" presStyleCnt="9">
        <dgm:presLayoutVars>
          <dgm:bulletEnabled val="1"/>
        </dgm:presLayoutVars>
      </dgm:prSet>
      <dgm:spPr/>
    </dgm:pt>
    <dgm:pt modelId="{A1024D23-6B69-4E6C-8C3E-951F89481607}" type="pres">
      <dgm:prSet presAssocID="{DB33C196-3858-434B-9111-63111EECDA35}" presName="sibTrans" presStyleLbl="sibTrans2D1" presStyleIdx="6" presStyleCnt="8"/>
      <dgm:spPr/>
    </dgm:pt>
    <dgm:pt modelId="{30C4AFBF-DF4F-4AC8-90F1-B83E845FA661}" type="pres">
      <dgm:prSet presAssocID="{DB33C196-3858-434B-9111-63111EECDA35}" presName="connectorText" presStyleLbl="sibTrans2D1" presStyleIdx="6" presStyleCnt="8"/>
      <dgm:spPr/>
    </dgm:pt>
    <dgm:pt modelId="{2AFC7E5F-8927-45C7-A8A8-8BB90DFEABF7}" type="pres">
      <dgm:prSet presAssocID="{6F6BFD75-9DA6-4524-86DD-79495E5E04D0}" presName="node" presStyleLbl="node1" presStyleIdx="7" presStyleCnt="9">
        <dgm:presLayoutVars>
          <dgm:bulletEnabled val="1"/>
        </dgm:presLayoutVars>
      </dgm:prSet>
      <dgm:spPr/>
    </dgm:pt>
    <dgm:pt modelId="{F773073A-063B-422D-BC76-0600D6E6AD4A}" type="pres">
      <dgm:prSet presAssocID="{8A4F5796-25B5-4988-9908-61B61E691869}" presName="sibTrans" presStyleLbl="sibTrans2D1" presStyleIdx="7" presStyleCnt="8"/>
      <dgm:spPr/>
    </dgm:pt>
    <dgm:pt modelId="{6484622D-7A96-410C-88C5-7DEE0F7B330E}" type="pres">
      <dgm:prSet presAssocID="{8A4F5796-25B5-4988-9908-61B61E691869}" presName="connectorText" presStyleLbl="sibTrans2D1" presStyleIdx="7" presStyleCnt="8"/>
      <dgm:spPr/>
    </dgm:pt>
    <dgm:pt modelId="{E9008533-084F-4ADA-BE00-CB37E35FEF79}" type="pres">
      <dgm:prSet presAssocID="{6314EA59-2460-437A-921B-007F865290A5}" presName="node" presStyleLbl="node1" presStyleIdx="8" presStyleCnt="9">
        <dgm:presLayoutVars>
          <dgm:bulletEnabled val="1"/>
        </dgm:presLayoutVars>
      </dgm:prSet>
      <dgm:spPr/>
    </dgm:pt>
  </dgm:ptLst>
  <dgm:cxnLst>
    <dgm:cxn modelId="{B0777808-A7C8-4389-A71D-D43DBFF8C999}" type="presOf" srcId="{B7996D80-84C1-4A8B-B542-CFB299E60FFA}" destId="{05372658-64A7-4C0E-9FC8-40FFAE34E866}" srcOrd="0" destOrd="0" presId="urn:microsoft.com/office/officeart/2005/8/layout/process5"/>
    <dgm:cxn modelId="{5F473818-A145-4F63-BDFD-7EAAFAE9CF5F}" type="presOf" srcId="{ABEE69CC-6FCD-4725-BA50-C6E23C19BC58}" destId="{04FCC7DB-721A-40EC-BEF8-5F1706E79E73}" srcOrd="0" destOrd="0" presId="urn:microsoft.com/office/officeart/2005/8/layout/process5"/>
    <dgm:cxn modelId="{1D89BB18-C671-4CB9-AF0D-09A0A317F189}" type="presOf" srcId="{A932A2E8-E64A-4C3B-8FF8-C99C95470997}" destId="{130CAD2D-4B91-46D1-ADC5-D156ED9A84DB}" srcOrd="1" destOrd="0" presId="urn:microsoft.com/office/officeart/2005/8/layout/process5"/>
    <dgm:cxn modelId="{08A5F818-CE38-4DBF-A8E2-9579B875A34E}" type="presOf" srcId="{A932A2E8-E64A-4C3B-8FF8-C99C95470997}" destId="{862B1C06-4F61-4D7B-BBDB-B03D75D9DF07}" srcOrd="0" destOrd="0" presId="urn:microsoft.com/office/officeart/2005/8/layout/process5"/>
    <dgm:cxn modelId="{5548771C-3D5E-4FDB-93F9-A8F307F2D89F}" srcId="{ABEE69CC-6FCD-4725-BA50-C6E23C19BC58}" destId="{A533281B-2112-4F13-A05F-ABDCE63F0DFF}" srcOrd="0" destOrd="0" parTransId="{AFE84D57-29AE-41C2-9391-700AB94D44C6}" sibTransId="{A932A2E8-E64A-4C3B-8FF8-C99C95470997}"/>
    <dgm:cxn modelId="{3779FC28-B47D-4017-BA5D-49CEC03D5EBB}" type="presOf" srcId="{722774CB-D020-4A4F-8461-98E2D7668E19}" destId="{79BA6AB6-7252-4636-948E-96F0059AACB1}" srcOrd="1" destOrd="0" presId="urn:microsoft.com/office/officeart/2005/8/layout/process5"/>
    <dgm:cxn modelId="{0A969238-A134-44DE-9218-9BF3BD6E9F35}" type="presOf" srcId="{4E7F5E75-7404-4F5F-9F49-E068A8762303}" destId="{D48D5506-D828-4C20-8887-FF132B8E8DD0}" srcOrd="0" destOrd="0" presId="urn:microsoft.com/office/officeart/2005/8/layout/process5"/>
    <dgm:cxn modelId="{82ADAE3C-DD11-4F23-B75C-5A895C224675}" srcId="{ABEE69CC-6FCD-4725-BA50-C6E23C19BC58}" destId="{8AB1D329-8C6C-42BA-B94C-C45DEE5ADA8C}" srcOrd="1" destOrd="0" parTransId="{5621E29F-437E-42E1-B2B5-41B33E299687}" sibTransId="{460D57F3-C495-475D-A5D3-131C215EBD8A}"/>
    <dgm:cxn modelId="{AD06C941-1456-4B21-8B4A-50249B95C564}" type="presOf" srcId="{722774CB-D020-4A4F-8461-98E2D7668E19}" destId="{3DE712C5-FCD7-4C9B-BF49-C7EF1859DC7D}" srcOrd="0" destOrd="0" presId="urn:microsoft.com/office/officeart/2005/8/layout/process5"/>
    <dgm:cxn modelId="{83D87647-62DB-4955-B12F-76EC0F5E99CE}" srcId="{ABEE69CC-6FCD-4725-BA50-C6E23C19BC58}" destId="{4E7F5E75-7404-4F5F-9F49-E068A8762303}" srcOrd="3" destOrd="0" parTransId="{7C2B906B-A6C1-489E-BA04-5458FE54A2EB}" sibTransId="{0EE809CA-F978-455A-9F25-75C633DDF18C}"/>
    <dgm:cxn modelId="{AFB48848-65F5-4F71-B567-2D5D5F95AA2B}" srcId="{ABEE69CC-6FCD-4725-BA50-C6E23C19BC58}" destId="{B7996D80-84C1-4A8B-B542-CFB299E60FFA}" srcOrd="5" destOrd="0" parTransId="{8A3B8E39-7F8F-4AAB-80E8-65A73B06D95A}" sibTransId="{1FAE77A0-305B-41C0-A5D3-86136166DAA0}"/>
    <dgm:cxn modelId="{2F9DA44C-6FED-44FC-A3C0-E0FEFB2D0D1C}" type="presOf" srcId="{460D57F3-C495-475D-A5D3-131C215EBD8A}" destId="{2D21F067-3F3B-45C7-A1EC-B4A3610FE117}" srcOrd="1" destOrd="0" presId="urn:microsoft.com/office/officeart/2005/8/layout/process5"/>
    <dgm:cxn modelId="{3278BC4E-DD28-4D5C-873E-B0D09DAB8FAB}" type="presOf" srcId="{96117160-4CF0-4E62-B269-D5E9E8688238}" destId="{F21D6CF3-A74E-41C8-8873-B42859FCB4B6}" srcOrd="0" destOrd="0" presId="urn:microsoft.com/office/officeart/2005/8/layout/process5"/>
    <dgm:cxn modelId="{71E8C14E-408B-433D-A56E-E7D5C89ABE3C}" srcId="{ABEE69CC-6FCD-4725-BA50-C6E23C19BC58}" destId="{6314EA59-2460-437A-921B-007F865290A5}" srcOrd="8" destOrd="0" parTransId="{76D4EC63-A5E2-461A-89C4-E5E99C4EF1DA}" sibTransId="{9AB0AEAC-718E-4F6B-9891-C29AF9B7021A}"/>
    <dgm:cxn modelId="{EEA11F75-30D5-47D5-81F4-0983240E5A0A}" type="presOf" srcId="{1D797FEF-F7B4-4C9E-91B8-E3B353C59EBC}" destId="{4F281C37-C194-435F-B34F-8E1214D5F5C4}" srcOrd="0" destOrd="0" presId="urn:microsoft.com/office/officeart/2005/8/layout/process5"/>
    <dgm:cxn modelId="{D3FA0577-93EF-4131-84D6-1137AA48C93D}" type="presOf" srcId="{DB33C196-3858-434B-9111-63111EECDA35}" destId="{30C4AFBF-DF4F-4AC8-90F1-B83E845FA661}" srcOrd="1" destOrd="0" presId="urn:microsoft.com/office/officeart/2005/8/layout/process5"/>
    <dgm:cxn modelId="{6B786257-7A32-4AED-8A4A-FC7065F4E7A9}" type="presOf" srcId="{5306BE20-DC13-4479-A082-2CD5B0DCE976}" destId="{6DD4C4AE-5057-4378-A4ED-DE02B582E620}" srcOrd="0" destOrd="0" presId="urn:microsoft.com/office/officeart/2005/8/layout/process5"/>
    <dgm:cxn modelId="{D3A3DF59-8635-4E40-B539-BE7EC620CDB7}" srcId="{ABEE69CC-6FCD-4725-BA50-C6E23C19BC58}" destId="{6F6BFD75-9DA6-4524-86DD-79495E5E04D0}" srcOrd="7" destOrd="0" parTransId="{509C2B5F-64EA-4536-8D04-D73A645A926C}" sibTransId="{8A4F5796-25B5-4988-9908-61B61E691869}"/>
    <dgm:cxn modelId="{5871F68C-708F-4089-9D24-EC3BC603C73F}" type="presOf" srcId="{38AFEAA9-71FE-4774-8BB0-637C6E4C1E6E}" destId="{1839318C-2702-4883-B229-D70C74D79D5A}" srcOrd="0" destOrd="0" presId="urn:microsoft.com/office/officeart/2005/8/layout/process5"/>
    <dgm:cxn modelId="{514D7B8E-43F0-400C-8BD5-19C17C70111F}" type="presOf" srcId="{8AB1D329-8C6C-42BA-B94C-C45DEE5ADA8C}" destId="{DD5D8751-8F9D-41D0-8198-73E3FC973054}" srcOrd="0" destOrd="0" presId="urn:microsoft.com/office/officeart/2005/8/layout/process5"/>
    <dgm:cxn modelId="{34A69794-27DB-49F1-AE42-A4FD952F6F1F}" srcId="{ABEE69CC-6FCD-4725-BA50-C6E23C19BC58}" destId="{38AFEAA9-71FE-4774-8BB0-637C6E4C1E6E}" srcOrd="6" destOrd="0" parTransId="{4EA14A99-3EC2-4D77-BBA0-CA02F9801531}" sibTransId="{DB33C196-3858-434B-9111-63111EECDA35}"/>
    <dgm:cxn modelId="{98BF9499-78AE-4E7B-9FD7-14F38D1CED42}" srcId="{ABEE69CC-6FCD-4725-BA50-C6E23C19BC58}" destId="{1D797FEF-F7B4-4C9E-91B8-E3B353C59EBC}" srcOrd="2" destOrd="0" parTransId="{1A602020-7F4A-43E0-8222-55E849B3A9B7}" sibTransId="{96117160-4CF0-4E62-B269-D5E9E8688238}"/>
    <dgm:cxn modelId="{C24C5C9C-8740-49F0-BD88-31BCC0555E01}" type="presOf" srcId="{460D57F3-C495-475D-A5D3-131C215EBD8A}" destId="{9612DB16-49E9-4BFC-861A-544280AF161C}" srcOrd="0" destOrd="0" presId="urn:microsoft.com/office/officeart/2005/8/layout/process5"/>
    <dgm:cxn modelId="{3899399E-7FB9-4DDD-97A6-F43B4D29B9EB}" type="presOf" srcId="{8A4F5796-25B5-4988-9908-61B61E691869}" destId="{6484622D-7A96-410C-88C5-7DEE0F7B330E}" srcOrd="1" destOrd="0" presId="urn:microsoft.com/office/officeart/2005/8/layout/process5"/>
    <dgm:cxn modelId="{C43ED9A2-4DD7-4DE4-AD6D-1D0FF95F986F}" type="presOf" srcId="{1FAE77A0-305B-41C0-A5D3-86136166DAA0}" destId="{4CE33AED-8C9A-4E0C-B8A6-76A0B3753C82}" srcOrd="1" destOrd="0" presId="urn:microsoft.com/office/officeart/2005/8/layout/process5"/>
    <dgm:cxn modelId="{3AE878AF-00AD-4AED-A4A9-BE3017A30F41}" type="presOf" srcId="{6314EA59-2460-437A-921B-007F865290A5}" destId="{E9008533-084F-4ADA-BE00-CB37E35FEF79}" srcOrd="0" destOrd="0" presId="urn:microsoft.com/office/officeart/2005/8/layout/process5"/>
    <dgm:cxn modelId="{28AAA0B8-B3E2-4E05-A185-4E9CFCCE3216}" type="presOf" srcId="{1FAE77A0-305B-41C0-A5D3-86136166DAA0}" destId="{5174C2D5-E906-431D-9287-6B2CD27AFA85}" srcOrd="0" destOrd="0" presId="urn:microsoft.com/office/officeart/2005/8/layout/process5"/>
    <dgm:cxn modelId="{3D8E62D4-B40D-4BD6-BDCE-CA42961E7799}" type="presOf" srcId="{6F6BFD75-9DA6-4524-86DD-79495E5E04D0}" destId="{2AFC7E5F-8927-45C7-A8A8-8BB90DFEABF7}" srcOrd="0" destOrd="0" presId="urn:microsoft.com/office/officeart/2005/8/layout/process5"/>
    <dgm:cxn modelId="{996DC8DA-B548-4225-A51A-5737859A89A7}" type="presOf" srcId="{8A4F5796-25B5-4988-9908-61B61E691869}" destId="{F773073A-063B-422D-BC76-0600D6E6AD4A}" srcOrd="0" destOrd="0" presId="urn:microsoft.com/office/officeart/2005/8/layout/process5"/>
    <dgm:cxn modelId="{F0BA1FDB-F4B5-4896-9C68-B1642EAFF68D}" type="presOf" srcId="{DB33C196-3858-434B-9111-63111EECDA35}" destId="{A1024D23-6B69-4E6C-8C3E-951F89481607}" srcOrd="0" destOrd="0" presId="urn:microsoft.com/office/officeart/2005/8/layout/process5"/>
    <dgm:cxn modelId="{F1E7B0DF-FF17-4961-A7DA-28D5FADF2A68}" type="presOf" srcId="{96117160-4CF0-4E62-B269-D5E9E8688238}" destId="{458CA691-14E4-45F0-A69B-0D34710D23BA}" srcOrd="1" destOrd="0" presId="urn:microsoft.com/office/officeart/2005/8/layout/process5"/>
    <dgm:cxn modelId="{529AEBE2-9B29-4CE5-B2CE-92C4EB3A999C}" srcId="{ABEE69CC-6FCD-4725-BA50-C6E23C19BC58}" destId="{5306BE20-DC13-4479-A082-2CD5B0DCE976}" srcOrd="4" destOrd="0" parTransId="{957DBA3E-7B03-47EC-BC97-FE82A694EC6F}" sibTransId="{722774CB-D020-4A4F-8461-98E2D7668E19}"/>
    <dgm:cxn modelId="{45340EE3-6038-4924-8F5C-75F6F5B4294E}" type="presOf" srcId="{A533281B-2112-4F13-A05F-ABDCE63F0DFF}" destId="{3F841078-7EE4-4F4C-8049-685F4237A1E1}" srcOrd="0" destOrd="0" presId="urn:microsoft.com/office/officeart/2005/8/layout/process5"/>
    <dgm:cxn modelId="{34076BED-5246-4B58-835D-D6E189EB6A9B}" type="presOf" srcId="{0EE809CA-F978-455A-9F25-75C633DDF18C}" destId="{03314294-2640-46AF-B1AF-A1C0E19543C5}" srcOrd="1" destOrd="0" presId="urn:microsoft.com/office/officeart/2005/8/layout/process5"/>
    <dgm:cxn modelId="{6411A7F5-2CE3-406D-BC70-B7C8367CEBC3}" type="presOf" srcId="{0EE809CA-F978-455A-9F25-75C633DDF18C}" destId="{460AB23A-5D32-4065-8C52-8DCFF2F68EB9}" srcOrd="0" destOrd="0" presId="urn:microsoft.com/office/officeart/2005/8/layout/process5"/>
    <dgm:cxn modelId="{D33D82FF-317F-41C4-998B-678115A88B55}" type="presParOf" srcId="{04FCC7DB-721A-40EC-BEF8-5F1706E79E73}" destId="{3F841078-7EE4-4F4C-8049-685F4237A1E1}" srcOrd="0" destOrd="0" presId="urn:microsoft.com/office/officeart/2005/8/layout/process5"/>
    <dgm:cxn modelId="{65F26720-6B15-494F-8E4A-3FCD1CC4F43F}" type="presParOf" srcId="{04FCC7DB-721A-40EC-BEF8-5F1706E79E73}" destId="{862B1C06-4F61-4D7B-BBDB-B03D75D9DF07}" srcOrd="1" destOrd="0" presId="urn:microsoft.com/office/officeart/2005/8/layout/process5"/>
    <dgm:cxn modelId="{0D43AB83-241A-4E7E-A601-2E46991AC0DD}" type="presParOf" srcId="{862B1C06-4F61-4D7B-BBDB-B03D75D9DF07}" destId="{130CAD2D-4B91-46D1-ADC5-D156ED9A84DB}" srcOrd="0" destOrd="0" presId="urn:microsoft.com/office/officeart/2005/8/layout/process5"/>
    <dgm:cxn modelId="{0BAA6382-9EA0-46A6-A352-3729E3B629E4}" type="presParOf" srcId="{04FCC7DB-721A-40EC-BEF8-5F1706E79E73}" destId="{DD5D8751-8F9D-41D0-8198-73E3FC973054}" srcOrd="2" destOrd="0" presId="urn:microsoft.com/office/officeart/2005/8/layout/process5"/>
    <dgm:cxn modelId="{8BF5BF06-7CFF-4DB1-9D94-0C5D56434064}" type="presParOf" srcId="{04FCC7DB-721A-40EC-BEF8-5F1706E79E73}" destId="{9612DB16-49E9-4BFC-861A-544280AF161C}" srcOrd="3" destOrd="0" presId="urn:microsoft.com/office/officeart/2005/8/layout/process5"/>
    <dgm:cxn modelId="{3724222C-02DF-4EE8-87AA-050690EB57C1}" type="presParOf" srcId="{9612DB16-49E9-4BFC-861A-544280AF161C}" destId="{2D21F067-3F3B-45C7-A1EC-B4A3610FE117}" srcOrd="0" destOrd="0" presId="urn:microsoft.com/office/officeart/2005/8/layout/process5"/>
    <dgm:cxn modelId="{9CF1B85F-5635-4C68-A29B-F06C269E3719}" type="presParOf" srcId="{04FCC7DB-721A-40EC-BEF8-5F1706E79E73}" destId="{4F281C37-C194-435F-B34F-8E1214D5F5C4}" srcOrd="4" destOrd="0" presId="urn:microsoft.com/office/officeart/2005/8/layout/process5"/>
    <dgm:cxn modelId="{CCA14740-25B0-4577-A43C-098E1BCF9401}" type="presParOf" srcId="{04FCC7DB-721A-40EC-BEF8-5F1706E79E73}" destId="{F21D6CF3-A74E-41C8-8873-B42859FCB4B6}" srcOrd="5" destOrd="0" presId="urn:microsoft.com/office/officeart/2005/8/layout/process5"/>
    <dgm:cxn modelId="{88B7AFC0-A027-4C4A-BF79-CFD5395AC2EA}" type="presParOf" srcId="{F21D6CF3-A74E-41C8-8873-B42859FCB4B6}" destId="{458CA691-14E4-45F0-A69B-0D34710D23BA}" srcOrd="0" destOrd="0" presId="urn:microsoft.com/office/officeart/2005/8/layout/process5"/>
    <dgm:cxn modelId="{6BA1BA98-C689-4FBB-8253-075F89C71724}" type="presParOf" srcId="{04FCC7DB-721A-40EC-BEF8-5F1706E79E73}" destId="{D48D5506-D828-4C20-8887-FF132B8E8DD0}" srcOrd="6" destOrd="0" presId="urn:microsoft.com/office/officeart/2005/8/layout/process5"/>
    <dgm:cxn modelId="{14C5CA1F-C2DD-4285-86A1-3F87599DFFBD}" type="presParOf" srcId="{04FCC7DB-721A-40EC-BEF8-5F1706E79E73}" destId="{460AB23A-5D32-4065-8C52-8DCFF2F68EB9}" srcOrd="7" destOrd="0" presId="urn:microsoft.com/office/officeart/2005/8/layout/process5"/>
    <dgm:cxn modelId="{1AE2C7E7-E8D1-4D01-9B8D-97025D988C78}" type="presParOf" srcId="{460AB23A-5D32-4065-8C52-8DCFF2F68EB9}" destId="{03314294-2640-46AF-B1AF-A1C0E19543C5}" srcOrd="0" destOrd="0" presId="urn:microsoft.com/office/officeart/2005/8/layout/process5"/>
    <dgm:cxn modelId="{19310F70-C80A-4107-9596-AB28F3DA8586}" type="presParOf" srcId="{04FCC7DB-721A-40EC-BEF8-5F1706E79E73}" destId="{6DD4C4AE-5057-4378-A4ED-DE02B582E620}" srcOrd="8" destOrd="0" presId="urn:microsoft.com/office/officeart/2005/8/layout/process5"/>
    <dgm:cxn modelId="{5777CF0E-ECEE-4320-91FE-1C8C1131C02B}" type="presParOf" srcId="{04FCC7DB-721A-40EC-BEF8-5F1706E79E73}" destId="{3DE712C5-FCD7-4C9B-BF49-C7EF1859DC7D}" srcOrd="9" destOrd="0" presId="urn:microsoft.com/office/officeart/2005/8/layout/process5"/>
    <dgm:cxn modelId="{47F4AA5A-6018-453D-A912-1276D40FDCE5}" type="presParOf" srcId="{3DE712C5-FCD7-4C9B-BF49-C7EF1859DC7D}" destId="{79BA6AB6-7252-4636-948E-96F0059AACB1}" srcOrd="0" destOrd="0" presId="urn:microsoft.com/office/officeart/2005/8/layout/process5"/>
    <dgm:cxn modelId="{4020CB38-103A-4038-8DFA-885C8C32DBE0}" type="presParOf" srcId="{04FCC7DB-721A-40EC-BEF8-5F1706E79E73}" destId="{05372658-64A7-4C0E-9FC8-40FFAE34E866}" srcOrd="10" destOrd="0" presId="urn:microsoft.com/office/officeart/2005/8/layout/process5"/>
    <dgm:cxn modelId="{9F37CA79-2901-4DAD-8AA3-0EC3638BD545}" type="presParOf" srcId="{04FCC7DB-721A-40EC-BEF8-5F1706E79E73}" destId="{5174C2D5-E906-431D-9287-6B2CD27AFA85}" srcOrd="11" destOrd="0" presId="urn:microsoft.com/office/officeart/2005/8/layout/process5"/>
    <dgm:cxn modelId="{9E01E9D1-9855-4329-8FFA-1224009D9FAF}" type="presParOf" srcId="{5174C2D5-E906-431D-9287-6B2CD27AFA85}" destId="{4CE33AED-8C9A-4E0C-B8A6-76A0B3753C82}" srcOrd="0" destOrd="0" presId="urn:microsoft.com/office/officeart/2005/8/layout/process5"/>
    <dgm:cxn modelId="{A8765700-04CA-4CFE-B706-53AED5F2492D}" type="presParOf" srcId="{04FCC7DB-721A-40EC-BEF8-5F1706E79E73}" destId="{1839318C-2702-4883-B229-D70C74D79D5A}" srcOrd="12" destOrd="0" presId="urn:microsoft.com/office/officeart/2005/8/layout/process5"/>
    <dgm:cxn modelId="{9B5FBD97-C7E4-4712-8F50-E9CDA2A7A14A}" type="presParOf" srcId="{04FCC7DB-721A-40EC-BEF8-5F1706E79E73}" destId="{A1024D23-6B69-4E6C-8C3E-951F89481607}" srcOrd="13" destOrd="0" presId="urn:microsoft.com/office/officeart/2005/8/layout/process5"/>
    <dgm:cxn modelId="{EF9C6AE1-6144-4D5D-9107-7EE78D9E5314}" type="presParOf" srcId="{A1024D23-6B69-4E6C-8C3E-951F89481607}" destId="{30C4AFBF-DF4F-4AC8-90F1-B83E845FA661}" srcOrd="0" destOrd="0" presId="urn:microsoft.com/office/officeart/2005/8/layout/process5"/>
    <dgm:cxn modelId="{C0B914C0-6A5E-415E-8201-69FA6D0F62DD}" type="presParOf" srcId="{04FCC7DB-721A-40EC-BEF8-5F1706E79E73}" destId="{2AFC7E5F-8927-45C7-A8A8-8BB90DFEABF7}" srcOrd="14" destOrd="0" presId="urn:microsoft.com/office/officeart/2005/8/layout/process5"/>
    <dgm:cxn modelId="{8A320597-69DF-485D-B65B-03EF8455778E}" type="presParOf" srcId="{04FCC7DB-721A-40EC-BEF8-5F1706E79E73}" destId="{F773073A-063B-422D-BC76-0600D6E6AD4A}" srcOrd="15" destOrd="0" presId="urn:microsoft.com/office/officeart/2005/8/layout/process5"/>
    <dgm:cxn modelId="{EC45CFD2-1AFF-49CF-9641-803B8B12845C}" type="presParOf" srcId="{F773073A-063B-422D-BC76-0600D6E6AD4A}" destId="{6484622D-7A96-410C-88C5-7DEE0F7B330E}" srcOrd="0" destOrd="0" presId="urn:microsoft.com/office/officeart/2005/8/layout/process5"/>
    <dgm:cxn modelId="{4EEF0305-BA8D-4946-8C09-080DDFF3B3F0}" type="presParOf" srcId="{04FCC7DB-721A-40EC-BEF8-5F1706E79E73}" destId="{E9008533-084F-4ADA-BE00-CB37E35FEF79}" srcOrd="16"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841078-7EE4-4F4C-8049-685F4237A1E1}">
      <dsp:nvSpPr>
        <dsp:cNvPr id="0" name=""/>
        <dsp:cNvSpPr/>
      </dsp:nvSpPr>
      <dsp:spPr>
        <a:xfrm>
          <a:off x="250825" y="1170"/>
          <a:ext cx="1742907" cy="1045744"/>
        </a:xfrm>
        <a:prstGeom prst="roundRect">
          <a:avLst>
            <a:gd name="adj" fmla="val 10000"/>
          </a:avLst>
        </a:prstGeom>
        <a:solidFill>
          <a:schemeClr val="accent1"/>
        </a:solidFill>
        <a:ln w="12700" cap="flat" cmpd="sng" algn="ctr">
          <a:solidFill>
            <a:schemeClr val="accent1">
              <a:shade val="50000"/>
            </a:scheme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Lisa Chan receives CECORC New Research Proposal Form filled and signed by Investigator</a:t>
          </a:r>
        </a:p>
      </dsp:txBody>
      <dsp:txXfrm>
        <a:off x="281454" y="31799"/>
        <a:ext cx="1681649" cy="984486"/>
      </dsp:txXfrm>
    </dsp:sp>
    <dsp:sp modelId="{862B1C06-4F61-4D7B-BBDB-B03D75D9DF07}">
      <dsp:nvSpPr>
        <dsp:cNvPr id="0" name=""/>
        <dsp:cNvSpPr/>
      </dsp:nvSpPr>
      <dsp:spPr>
        <a:xfrm>
          <a:off x="2147109" y="307921"/>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47109" y="394369"/>
        <a:ext cx="258647" cy="259345"/>
      </dsp:txXfrm>
    </dsp:sp>
    <dsp:sp modelId="{DD5D8751-8F9D-41D0-8198-73E3FC973054}">
      <dsp:nvSpPr>
        <dsp:cNvPr id="0" name=""/>
        <dsp:cNvSpPr/>
      </dsp:nvSpPr>
      <dsp:spPr>
        <a:xfrm>
          <a:off x="2690896" y="1170"/>
          <a:ext cx="1742907" cy="1045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Project assigned to a Biostatistician for initial review and 45-minute meeting between biostatistician and investigator (in person or via Teams</a:t>
          </a:r>
          <a:r>
            <a:rPr lang="en-US" sz="1050" b="1" kern="1200"/>
            <a:t>)</a:t>
          </a:r>
        </a:p>
      </dsp:txBody>
      <dsp:txXfrm>
        <a:off x="2721525" y="31799"/>
        <a:ext cx="1681649" cy="984486"/>
      </dsp:txXfrm>
    </dsp:sp>
    <dsp:sp modelId="{9612DB16-49E9-4BFC-861A-544280AF161C}">
      <dsp:nvSpPr>
        <dsp:cNvPr id="0" name=""/>
        <dsp:cNvSpPr/>
      </dsp:nvSpPr>
      <dsp:spPr>
        <a:xfrm>
          <a:off x="4587179" y="307921"/>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587179" y="394369"/>
        <a:ext cx="258647" cy="259345"/>
      </dsp:txXfrm>
    </dsp:sp>
    <dsp:sp modelId="{4F281C37-C194-435F-B34F-8E1214D5F5C4}">
      <dsp:nvSpPr>
        <dsp:cNvPr id="0" name=""/>
        <dsp:cNvSpPr/>
      </dsp:nvSpPr>
      <dsp:spPr>
        <a:xfrm>
          <a:off x="5130966" y="1170"/>
          <a:ext cx="1742907" cy="1045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Investigator updates proposal and returns to Lisa to schedule presentation in a CECORC Meeting</a:t>
          </a:r>
        </a:p>
      </dsp:txBody>
      <dsp:txXfrm>
        <a:off x="5161595" y="31799"/>
        <a:ext cx="1681649" cy="984486"/>
      </dsp:txXfrm>
    </dsp:sp>
    <dsp:sp modelId="{F21D6CF3-A74E-41C8-8873-B42859FCB4B6}">
      <dsp:nvSpPr>
        <dsp:cNvPr id="0" name=""/>
        <dsp:cNvSpPr/>
      </dsp:nvSpPr>
      <dsp:spPr>
        <a:xfrm rot="5400000">
          <a:off x="5817672" y="1168918"/>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5872748" y="1200291"/>
        <a:ext cx="259345" cy="258647"/>
      </dsp:txXfrm>
    </dsp:sp>
    <dsp:sp modelId="{D48D5506-D828-4C20-8887-FF132B8E8DD0}">
      <dsp:nvSpPr>
        <dsp:cNvPr id="0" name=""/>
        <dsp:cNvSpPr/>
      </dsp:nvSpPr>
      <dsp:spPr>
        <a:xfrm>
          <a:off x="5130966"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Investigator has 5-8 minutes to present followed by a 12-15 minute discussion. PowerPoint recommended</a:t>
          </a:r>
        </a:p>
      </dsp:txBody>
      <dsp:txXfrm>
        <a:off x="5161595" y="1774706"/>
        <a:ext cx="1681649" cy="984486"/>
      </dsp:txXfrm>
    </dsp:sp>
    <dsp:sp modelId="{460AB23A-5D32-4065-8C52-8DCFF2F68EB9}">
      <dsp:nvSpPr>
        <dsp:cNvPr id="0" name=""/>
        <dsp:cNvSpPr/>
      </dsp:nvSpPr>
      <dsp:spPr>
        <a:xfrm rot="10800000">
          <a:off x="4608094" y="2050829"/>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4718943" y="2137277"/>
        <a:ext cx="258647" cy="259345"/>
      </dsp:txXfrm>
    </dsp:sp>
    <dsp:sp modelId="{6DD4C4AE-5057-4378-A4ED-DE02B582E620}">
      <dsp:nvSpPr>
        <dsp:cNvPr id="0" name=""/>
        <dsp:cNvSpPr/>
      </dsp:nvSpPr>
      <dsp:spPr>
        <a:xfrm>
          <a:off x="2690896"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After CECORC feedback, Investigator sends the final revised proposal to the Biostatistician</a:t>
          </a:r>
        </a:p>
      </dsp:txBody>
      <dsp:txXfrm>
        <a:off x="2721525" y="1774706"/>
        <a:ext cx="1681649" cy="984486"/>
      </dsp:txXfrm>
    </dsp:sp>
    <dsp:sp modelId="{3DE712C5-FCD7-4C9B-BF49-C7EF1859DC7D}">
      <dsp:nvSpPr>
        <dsp:cNvPr id="0" name=""/>
        <dsp:cNvSpPr/>
      </dsp:nvSpPr>
      <dsp:spPr>
        <a:xfrm rot="10800000">
          <a:off x="2168023" y="2050829"/>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2278872" y="2137277"/>
        <a:ext cx="258647" cy="259345"/>
      </dsp:txXfrm>
    </dsp:sp>
    <dsp:sp modelId="{05372658-64A7-4C0E-9FC8-40FFAE34E866}">
      <dsp:nvSpPr>
        <dsp:cNvPr id="0" name=""/>
        <dsp:cNvSpPr/>
      </dsp:nvSpPr>
      <dsp:spPr>
        <a:xfrm>
          <a:off x="250825"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Data Collection by Investigator</a:t>
          </a:r>
        </a:p>
        <a:p>
          <a:pPr marL="0" lvl="0" indent="0" algn="ctr" defTabSz="466725">
            <a:lnSpc>
              <a:spcPct val="90000"/>
            </a:lnSpc>
            <a:spcBef>
              <a:spcPct val="0"/>
            </a:spcBef>
            <a:spcAft>
              <a:spcPct val="35000"/>
            </a:spcAft>
            <a:buNone/>
          </a:pPr>
          <a:r>
            <a:rPr lang="en-US" sz="1050" b="0" kern="1200">
              <a:solidFill>
                <a:schemeClr val="accent4">
                  <a:lumMod val="60000"/>
                  <a:lumOff val="40000"/>
                </a:schemeClr>
              </a:solidFill>
            </a:rPr>
            <a:t>(See next page for details)  </a:t>
          </a:r>
        </a:p>
      </dsp:txBody>
      <dsp:txXfrm>
        <a:off x="281454" y="1774706"/>
        <a:ext cx="1681649" cy="984486"/>
      </dsp:txXfrm>
    </dsp:sp>
    <dsp:sp modelId="{5174C2D5-E906-431D-9287-6B2CD27AFA85}">
      <dsp:nvSpPr>
        <dsp:cNvPr id="0" name=""/>
        <dsp:cNvSpPr/>
      </dsp:nvSpPr>
      <dsp:spPr>
        <a:xfrm rot="5400000">
          <a:off x="937531" y="2911825"/>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992607" y="2943198"/>
        <a:ext cx="259345" cy="258647"/>
      </dsp:txXfrm>
    </dsp:sp>
    <dsp:sp modelId="{1839318C-2702-4883-B229-D70C74D79D5A}">
      <dsp:nvSpPr>
        <dsp:cNvPr id="0" name=""/>
        <dsp:cNvSpPr/>
      </dsp:nvSpPr>
      <dsp:spPr>
        <a:xfrm>
          <a:off x="250825"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Meeting between the biostatistician and investigator to plan data analysis (in person or via Teams)</a:t>
          </a:r>
        </a:p>
      </dsp:txBody>
      <dsp:txXfrm>
        <a:off x="281454" y="3517614"/>
        <a:ext cx="1681649" cy="984486"/>
      </dsp:txXfrm>
    </dsp:sp>
    <dsp:sp modelId="{A1024D23-6B69-4E6C-8C3E-951F89481607}">
      <dsp:nvSpPr>
        <dsp:cNvPr id="0" name=""/>
        <dsp:cNvSpPr/>
      </dsp:nvSpPr>
      <dsp:spPr>
        <a:xfrm>
          <a:off x="2147109" y="3793737"/>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47109" y="3880185"/>
        <a:ext cx="258647" cy="259345"/>
      </dsp:txXfrm>
    </dsp:sp>
    <dsp:sp modelId="{2AFC7E5F-8927-45C7-A8A8-8BB90DFEABF7}">
      <dsp:nvSpPr>
        <dsp:cNvPr id="0" name=""/>
        <dsp:cNvSpPr/>
      </dsp:nvSpPr>
      <dsp:spPr>
        <a:xfrm>
          <a:off x="2690896"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Biostatistician generates biostatistical report to Investigator (2-4 weeks)</a:t>
          </a:r>
        </a:p>
      </dsp:txBody>
      <dsp:txXfrm>
        <a:off x="2721525" y="3517614"/>
        <a:ext cx="1681649" cy="984486"/>
      </dsp:txXfrm>
    </dsp:sp>
    <dsp:sp modelId="{F773073A-063B-422D-BC76-0600D6E6AD4A}">
      <dsp:nvSpPr>
        <dsp:cNvPr id="0" name=""/>
        <dsp:cNvSpPr/>
      </dsp:nvSpPr>
      <dsp:spPr>
        <a:xfrm>
          <a:off x="4587179" y="3793737"/>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587179" y="3880185"/>
        <a:ext cx="258647" cy="259345"/>
      </dsp:txXfrm>
    </dsp:sp>
    <dsp:sp modelId="{E9008533-084F-4ADA-BE00-CB37E35FEF79}">
      <dsp:nvSpPr>
        <dsp:cNvPr id="0" name=""/>
        <dsp:cNvSpPr/>
      </dsp:nvSpPr>
      <dsp:spPr>
        <a:xfrm>
          <a:off x="5130966"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Investigator writes manuscript</a:t>
          </a:r>
        </a:p>
      </dsp:txBody>
      <dsp:txXfrm>
        <a:off x="5161595" y="3517614"/>
        <a:ext cx="1681649" cy="9844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A2C66A13ED4059A816D8A85DC1F155"/>
        <w:category>
          <w:name w:val="General"/>
          <w:gallery w:val="placeholder"/>
        </w:category>
        <w:types>
          <w:type w:val="bbPlcHdr"/>
        </w:types>
        <w:behaviors>
          <w:behavior w:val="content"/>
        </w:behaviors>
        <w:guid w:val="{BF96A1AF-6372-4B0C-A4EA-967065EA9134}"/>
      </w:docPartPr>
      <w:docPartBody>
        <w:p w:rsidR="0020641C" w:rsidRDefault="00BB6E27" w:rsidP="00BB6E27">
          <w:pPr>
            <w:pStyle w:val="84A2C66A13ED4059A816D8A85DC1F155"/>
          </w:pPr>
          <w:r w:rsidRPr="007D331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25"/>
    <w:rsid w:val="00112EF0"/>
    <w:rsid w:val="00123CAB"/>
    <w:rsid w:val="00135D4C"/>
    <w:rsid w:val="00152925"/>
    <w:rsid w:val="0020641C"/>
    <w:rsid w:val="002F6E36"/>
    <w:rsid w:val="004B5BBD"/>
    <w:rsid w:val="007D3849"/>
    <w:rsid w:val="00817274"/>
    <w:rsid w:val="009A356E"/>
    <w:rsid w:val="009F0EB9"/>
    <w:rsid w:val="00BB6E27"/>
    <w:rsid w:val="00BC24D6"/>
    <w:rsid w:val="00C64AFF"/>
    <w:rsid w:val="00FA461B"/>
    <w:rsid w:val="00FC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E27"/>
    <w:rPr>
      <w:color w:val="808080"/>
    </w:rPr>
  </w:style>
  <w:style w:type="paragraph" w:customStyle="1" w:styleId="84A2C66A13ED4059A816D8A85DC1F155">
    <w:name w:val="84A2C66A13ED4059A816D8A85DC1F155"/>
    <w:rsid w:val="00BB6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5018-E4A8-467C-B18A-4B94A91C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973</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Riverside University Health System</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Chan</dc:creator>
  <cp:keywords/>
  <dc:description/>
  <cp:lastModifiedBy>Lisa Chan</cp:lastModifiedBy>
  <cp:revision>2</cp:revision>
  <cp:lastPrinted>2025-05-14T16:49:00Z</cp:lastPrinted>
  <dcterms:created xsi:type="dcterms:W3CDTF">2025-05-14T21:24:00Z</dcterms:created>
  <dcterms:modified xsi:type="dcterms:W3CDTF">2025-05-14T21:24:00Z</dcterms:modified>
</cp:coreProperties>
</file>